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群众组健身操舞比赛竞赛规程</w:t>
      </w:r>
    </w:p>
    <w:p>
      <w:pPr>
        <w:spacing w:line="560" w:lineRule="exact"/>
        <w:ind w:firstLine="640" w:firstLineChars="200"/>
        <w:rPr>
          <w:rFonts w:ascii="黑体" w:hAnsi="黑体" w:eastAsia="黑体" w:cs="黑体"/>
          <w:sz w:val="32"/>
          <w:szCs w:val="40"/>
        </w:rPr>
      </w:pPr>
    </w:p>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一、举办单位</w:t>
      </w:r>
    </w:p>
    <w:p>
      <w:pPr>
        <w:spacing w:line="560" w:lineRule="exact"/>
        <w:ind w:firstLine="643" w:firstLineChars="200"/>
        <w:rPr>
          <w:rFonts w:ascii="仿宋_GB2312" w:hAnsi="仿宋_GB2312" w:eastAsia="仿宋_GB2312" w:cs="仿宋_GB2312"/>
          <w:sz w:val="32"/>
          <w:szCs w:val="40"/>
        </w:rPr>
      </w:pPr>
      <w:r>
        <w:rPr>
          <w:rFonts w:hint="eastAsia" w:ascii="楷体" w:hAnsi="楷体" w:eastAsia="楷体" w:cs="楷体"/>
          <w:b/>
          <w:bCs/>
          <w:sz w:val="32"/>
          <w:szCs w:val="40"/>
        </w:rPr>
        <w:t>主办单位</w:t>
      </w:r>
      <w:r>
        <w:rPr>
          <w:rFonts w:hint="eastAsia" w:ascii="仿宋_GB2312" w:hAnsi="仿宋_GB2312" w:eastAsia="仿宋_GB2312" w:cs="仿宋_GB2312"/>
          <w:sz w:val="32"/>
          <w:szCs w:val="40"/>
        </w:rPr>
        <w:t>：甘肃省人民政府</w:t>
      </w:r>
    </w:p>
    <w:p>
      <w:pPr>
        <w:spacing w:line="560" w:lineRule="exact"/>
        <w:ind w:firstLine="643" w:firstLineChars="200"/>
        <w:rPr>
          <w:rFonts w:ascii="仿宋_GB2312" w:hAnsi="仿宋_GB2312" w:eastAsia="仿宋_GB2312" w:cs="仿宋_GB2312"/>
          <w:sz w:val="32"/>
          <w:szCs w:val="40"/>
        </w:rPr>
      </w:pPr>
      <w:r>
        <w:rPr>
          <w:rFonts w:hint="eastAsia" w:ascii="楷体" w:hAnsi="楷体" w:eastAsia="楷体" w:cs="楷体"/>
          <w:b/>
          <w:bCs/>
          <w:sz w:val="32"/>
          <w:szCs w:val="40"/>
        </w:rPr>
        <w:t>承办单位</w:t>
      </w:r>
      <w:r>
        <w:rPr>
          <w:rFonts w:hint="eastAsia" w:ascii="仿宋_GB2312" w:hAnsi="仿宋_GB2312" w:eastAsia="仿宋_GB2312" w:cs="仿宋_GB2312"/>
          <w:sz w:val="32"/>
          <w:szCs w:val="40"/>
        </w:rPr>
        <w:t>：甘肃省体育局</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定西市人民政府</w:t>
      </w:r>
    </w:p>
    <w:p>
      <w:pPr>
        <w:spacing w:line="560" w:lineRule="exact"/>
        <w:ind w:firstLine="643" w:firstLineChars="200"/>
        <w:rPr>
          <w:rFonts w:ascii="仿宋_GB2312" w:eastAsia="仿宋_GB2312"/>
          <w:sz w:val="32"/>
          <w:szCs w:val="32"/>
        </w:rPr>
      </w:pPr>
      <w:r>
        <w:rPr>
          <w:rFonts w:hint="eastAsia" w:ascii="楷体" w:hAnsi="楷体" w:eastAsia="楷体" w:cs="楷体"/>
          <w:b/>
          <w:bCs/>
          <w:sz w:val="32"/>
          <w:szCs w:val="40"/>
        </w:rPr>
        <w:t>协办单位</w:t>
      </w:r>
      <w:r>
        <w:rPr>
          <w:rFonts w:hint="eastAsia" w:ascii="仿宋_GB2312" w:hAnsi="仿宋_GB2312" w:eastAsia="仿宋_GB2312" w:cs="仿宋_GB2312"/>
          <w:sz w:val="32"/>
          <w:szCs w:val="40"/>
        </w:rPr>
        <w:t>：</w:t>
      </w:r>
      <w:r>
        <w:rPr>
          <w:rFonts w:hint="eastAsia" w:ascii="仿宋_GB2312" w:eastAsia="仿宋_GB2312"/>
          <w:sz w:val="32"/>
          <w:szCs w:val="32"/>
        </w:rPr>
        <w:t>甘肃省社会体育管理中心</w:t>
      </w:r>
    </w:p>
    <w:p>
      <w:pPr>
        <w:spacing w:line="560" w:lineRule="exact"/>
        <w:ind w:firstLine="2240" w:firstLineChars="700"/>
        <w:rPr>
          <w:rFonts w:ascii="楷体" w:hAnsi="楷体" w:eastAsia="楷体" w:cs="楷体"/>
          <w:b/>
          <w:bCs/>
          <w:sz w:val="32"/>
          <w:szCs w:val="40"/>
        </w:rPr>
      </w:pPr>
      <w:r>
        <w:rPr>
          <w:rFonts w:hint="eastAsia" w:ascii="仿宋_GB2312" w:hAnsi="仿宋_GB2312" w:eastAsia="仿宋_GB2312" w:cs="仿宋_GB2312"/>
          <w:sz w:val="32"/>
          <w:szCs w:val="40"/>
        </w:rPr>
        <w:t>定西市文体广电和旅游局</w:t>
      </w:r>
    </w:p>
    <w:p>
      <w:pPr>
        <w:spacing w:line="560" w:lineRule="exact"/>
        <w:ind w:firstLine="643" w:firstLineChars="200"/>
        <w:rPr>
          <w:rFonts w:ascii="仿宋_GB2312" w:hAnsi="仿宋_GB2312" w:eastAsia="仿宋_GB2312" w:cs="仿宋_GB2312"/>
          <w:sz w:val="32"/>
          <w:szCs w:val="40"/>
        </w:rPr>
      </w:pPr>
      <w:r>
        <w:rPr>
          <w:rFonts w:hint="eastAsia" w:ascii="楷体" w:hAnsi="楷体" w:eastAsia="楷体" w:cs="楷体"/>
          <w:b/>
          <w:bCs/>
          <w:sz w:val="32"/>
          <w:szCs w:val="40"/>
        </w:rPr>
        <w:t>执行单位：</w:t>
      </w:r>
      <w:r>
        <w:rPr>
          <w:rFonts w:hint="eastAsia" w:ascii="仿宋_GB2312" w:hAnsi="仿宋_GB2312" w:eastAsia="仿宋_GB2312" w:cs="仿宋_GB2312"/>
          <w:sz w:val="32"/>
          <w:szCs w:val="40"/>
        </w:rPr>
        <w:t>定西市体育运动中心</w:t>
      </w:r>
    </w:p>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二、竞赛日期和地点</w:t>
      </w:r>
    </w:p>
    <w:p>
      <w:pPr>
        <w:widowControl/>
        <w:spacing w:line="560" w:lineRule="exact"/>
        <w:ind w:firstLine="640" w:firstLineChars="200"/>
        <w:rPr>
          <w:rFonts w:ascii="仿宋_GB2312" w:eastAsia="仿宋_GB2312" w:cs="Times New Roman"/>
          <w:color w:val="FF0000"/>
          <w:sz w:val="32"/>
          <w:szCs w:val="32"/>
          <w:lang w:bidi="en-US"/>
        </w:rPr>
      </w:pPr>
      <w:r>
        <w:rPr>
          <w:rFonts w:hint="eastAsia" w:ascii="仿宋_GB2312" w:eastAsia="仿宋_GB2312" w:cs="Times New Roman"/>
          <w:color w:val="000000" w:themeColor="text1"/>
          <w:sz w:val="32"/>
          <w:lang w:bidi="en-US"/>
          <w14:textFill>
            <w14:solidFill>
              <w14:schemeClr w14:val="tx1"/>
            </w14:solidFill>
          </w14:textFill>
        </w:rPr>
        <w:t>2026年5月30日至6月3日</w:t>
      </w:r>
      <w:r>
        <w:rPr>
          <w:rFonts w:hint="eastAsia" w:ascii="仿宋_GB2312" w:eastAsia="仿宋_GB2312" w:cs="Times New Roman"/>
          <w:color w:val="000000" w:themeColor="text1"/>
          <w:sz w:val="32"/>
          <w:szCs w:val="32"/>
          <w:lang w:bidi="en-US"/>
          <w14:textFill>
            <w14:solidFill>
              <w14:schemeClr w14:val="tx1"/>
            </w14:solidFill>
          </w14:textFill>
        </w:rPr>
        <w:t xml:space="preserve">在临洮县体育场举行 </w:t>
      </w:r>
      <w:r>
        <w:rPr>
          <w:rFonts w:hint="eastAsia" w:ascii="仿宋_GB2312" w:eastAsia="仿宋_GB2312" w:cs="Times New Roman"/>
          <w:color w:val="FF0000"/>
          <w:sz w:val="32"/>
          <w:szCs w:val="32"/>
          <w:lang w:bidi="en-US"/>
        </w:rPr>
        <w:t xml:space="preserve"> </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40"/>
        </w:rPr>
        <w:t>三、参赛单位</w:t>
      </w:r>
    </w:p>
    <w:p>
      <w:pPr>
        <w:kinsoku w:val="0"/>
        <w:autoSpaceDE w:val="0"/>
        <w:autoSpaceDN w:val="0"/>
        <w:adjustRightInd w:val="0"/>
        <w:snapToGrid w:val="0"/>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各市（自治州）、兰州新区、甘肃矿区、省直各有关部门、省级各企事业（含中央驻甘）单位、省级行业体协。</w:t>
      </w:r>
    </w:p>
    <w:p>
      <w:pPr>
        <w:kinsoku w:val="0"/>
        <w:autoSpaceDE w:val="0"/>
        <w:autoSpaceDN w:val="0"/>
        <w:adjustRightInd w:val="0"/>
        <w:snapToGrid w:val="0"/>
        <w:spacing w:line="600" w:lineRule="exact"/>
        <w:ind w:firstLine="640" w:firstLineChars="200"/>
        <w:rPr>
          <w:rFonts w:ascii="黑体" w:hAnsi="黑体" w:eastAsia="黑体" w:cs="黑体"/>
          <w:color w:val="FF0000"/>
          <w:sz w:val="32"/>
          <w:szCs w:val="32"/>
        </w:rPr>
      </w:pPr>
      <w:r>
        <w:rPr>
          <w:rFonts w:hint="eastAsia" w:ascii="黑体" w:hAnsi="黑体" w:eastAsia="黑体" w:cs="黑体"/>
          <w:sz w:val="32"/>
          <w:szCs w:val="32"/>
        </w:rPr>
        <w:t>四、竞赛项目</w:t>
      </w:r>
      <w:r>
        <w:rPr>
          <w:rFonts w:hint="eastAsia" w:ascii="黑体" w:hAnsi="黑体" w:eastAsia="黑体" w:cs="黑体"/>
          <w:color w:val="000000" w:themeColor="text1"/>
          <w:sz w:val="32"/>
          <w:szCs w:val="32"/>
          <w14:textFill>
            <w14:solidFill>
              <w14:schemeClr w14:val="tx1"/>
            </w14:solidFill>
          </w14:textFill>
        </w:rPr>
        <w:t>（2项）</w:t>
      </w:r>
    </w:p>
    <w:p>
      <w:pPr>
        <w:kinsoku w:val="0"/>
        <w:autoSpaceDE w:val="0"/>
        <w:autoSpaceDN w:val="0"/>
        <w:adjustRightInd w:val="0"/>
        <w:snapToGrid w:val="0"/>
        <w:spacing w:line="600" w:lineRule="exact"/>
        <w:ind w:firstLine="640" w:firstLineChars="200"/>
        <w:rPr>
          <w:rFonts w:ascii="仿宋_GB2312" w:hAnsi="仿宋_GB2312" w:eastAsia="仿宋_GB2312" w:cs="仿宋_GB2312"/>
          <w:kern w:val="0"/>
          <w:sz w:val="32"/>
          <w:szCs w:val="40"/>
        </w:rPr>
      </w:pPr>
      <w:r>
        <w:rPr>
          <w:rFonts w:hint="eastAsia" w:ascii="仿宋_GB2312" w:hAnsi="仿宋_GB2312" w:eastAsia="仿宋_GB2312" w:cs="仿宋_GB2312"/>
          <w:kern w:val="0"/>
          <w:sz w:val="32"/>
          <w:szCs w:val="40"/>
        </w:rPr>
        <w:t>广场舞</w:t>
      </w:r>
    </w:p>
    <w:p>
      <w:pPr>
        <w:kinsoku w:val="0"/>
        <w:autoSpaceDE w:val="0"/>
        <w:autoSpaceDN w:val="0"/>
        <w:adjustRightInd w:val="0"/>
        <w:snapToGrid w:val="0"/>
        <w:spacing w:line="600" w:lineRule="exact"/>
        <w:ind w:firstLine="640" w:firstLineChars="200"/>
        <w:rPr>
          <w:rFonts w:ascii="仿宋_GB2312" w:hAnsi="仿宋_GB2312" w:eastAsia="仿宋_GB2312" w:cs="仿宋_GB2312"/>
          <w:kern w:val="0"/>
          <w:sz w:val="32"/>
          <w:szCs w:val="40"/>
        </w:rPr>
      </w:pPr>
      <w:r>
        <w:rPr>
          <w:rFonts w:hint="eastAsia" w:ascii="仿宋_GB2312" w:hAnsi="仿宋_GB2312" w:eastAsia="仿宋_GB2312" w:cs="仿宋_GB2312"/>
          <w:kern w:val="0"/>
          <w:sz w:val="32"/>
          <w:szCs w:val="40"/>
        </w:rPr>
        <w:t>广播操</w:t>
      </w:r>
    </w:p>
    <w:p>
      <w:pPr>
        <w:kinsoku w:val="0"/>
        <w:autoSpaceDE w:val="0"/>
        <w:autoSpaceDN w:val="0"/>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五、参赛资格</w:t>
      </w:r>
    </w:p>
    <w:p>
      <w:pPr>
        <w:kinsoku w:val="0"/>
        <w:autoSpaceDE w:val="0"/>
        <w:autoSpaceDN w:val="0"/>
        <w:adjustRightInd w:val="0"/>
        <w:snapToGrid w:val="0"/>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40"/>
        </w:rPr>
        <w:t>（一）符合《甘肃省体育局关于印发</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甘肃省第十六届运动会群众组竞赛规程总则</w:t>
      </w:r>
      <w:r>
        <w:rPr>
          <w:rFonts w:ascii="仿宋_GB2312" w:hAnsi="仿宋_GB2312" w:eastAsia="仿宋_GB2312" w:cs="仿宋_GB2312"/>
          <w:sz w:val="32"/>
          <w:szCs w:val="40"/>
        </w:rPr>
        <w:t>〉的通知》</w:t>
      </w:r>
      <w:r>
        <w:rPr>
          <w:rFonts w:hint="eastAsia" w:ascii="仿宋_GB2312" w:hAnsi="仿宋_GB2312" w:eastAsia="仿宋_GB2312" w:cs="仿宋_GB2312"/>
          <w:sz w:val="32"/>
          <w:szCs w:val="40"/>
        </w:rPr>
        <w:t>有关规定。</w:t>
      </w:r>
    </w:p>
    <w:p>
      <w:pPr>
        <w:spacing w:line="560" w:lineRule="exact"/>
        <w:ind w:firstLine="640" w:firstLineChars="200"/>
        <w:rPr>
          <w:rFonts w:ascii="仿宋_GB2312" w:eastAsia="仿宋_GB2312"/>
          <w:sz w:val="32"/>
          <w:szCs w:val="22"/>
        </w:rPr>
      </w:pPr>
      <w:r>
        <w:rPr>
          <w:rFonts w:hint="eastAsia" w:ascii="仿宋_GB2312" w:eastAsia="仿宋_GB2312"/>
          <w:sz w:val="32"/>
          <w:szCs w:val="22"/>
        </w:rPr>
        <w:t>（二）年龄</w:t>
      </w:r>
      <w:r>
        <w:rPr>
          <w:rFonts w:ascii="仿宋_GB2312" w:eastAsia="仿宋_GB2312"/>
          <w:sz w:val="32"/>
          <w:szCs w:val="22"/>
        </w:rPr>
        <w:t>：</w:t>
      </w:r>
      <w:r>
        <w:rPr>
          <w:rFonts w:hint="eastAsia" w:ascii="仿宋_GB2312" w:eastAsia="仿宋_GB2312"/>
          <w:sz w:val="32"/>
          <w:szCs w:val="22"/>
        </w:rPr>
        <w:t>18岁</w:t>
      </w:r>
      <w:r>
        <w:rPr>
          <w:rFonts w:ascii="仿宋_GB2312" w:eastAsia="仿宋_GB2312"/>
          <w:sz w:val="32"/>
          <w:szCs w:val="22"/>
        </w:rPr>
        <w:t>—</w:t>
      </w:r>
      <w:r>
        <w:rPr>
          <w:rFonts w:hint="eastAsia" w:ascii="仿宋_GB2312" w:eastAsia="仿宋_GB2312"/>
          <w:sz w:val="32"/>
          <w:szCs w:val="22"/>
        </w:rPr>
        <w:t>65周岁（1961年12月31日后至2007年12月31日前），出生日期以身份证件为准。</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（三）运动员资格</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eastAsia="仿宋_GB2312"/>
          <w:sz w:val="32"/>
          <w:szCs w:val="22"/>
        </w:rPr>
        <w:t>参赛运动员须提供甘肃省第二代居民身份证（不含临时身份证）和甘肃省社会保障卡。</w:t>
      </w:r>
    </w:p>
    <w:p>
      <w:pPr>
        <w:spacing w:line="560" w:lineRule="exact"/>
        <w:ind w:firstLine="640" w:firstLineChars="200"/>
        <w:rPr>
          <w:rFonts w:ascii="仿宋_GB2312" w:eastAsia="仿宋_GB2312"/>
          <w:sz w:val="32"/>
          <w:szCs w:val="22"/>
        </w:rPr>
      </w:pPr>
      <w:r>
        <w:rPr>
          <w:rFonts w:hint="eastAsia" w:ascii="仿宋_GB2312" w:hAnsi="仿宋_GB2312" w:eastAsia="仿宋_GB2312" w:cs="仿宋_GB2312"/>
          <w:sz w:val="32"/>
          <w:szCs w:val="40"/>
        </w:rPr>
        <w:t>2.</w:t>
      </w:r>
      <w:r>
        <w:rPr>
          <w:rFonts w:hint="eastAsia" w:ascii="仿宋_GB2312" w:eastAsia="仿宋_GB2312"/>
          <w:sz w:val="32"/>
          <w:szCs w:val="22"/>
        </w:rPr>
        <w:t>持有非甘肃省辖区内第二代居民身份证（不含临时身份证）且长期（</w:t>
      </w:r>
      <w:r>
        <w:rPr>
          <w:rFonts w:ascii="仿宋_GB2312" w:eastAsia="仿宋_GB2312"/>
          <w:sz w:val="32"/>
          <w:szCs w:val="22"/>
        </w:rPr>
        <w:t>4</w:t>
      </w:r>
      <w:r>
        <w:rPr>
          <w:rFonts w:hint="eastAsia" w:ascii="仿宋_GB2312" w:eastAsia="仿宋_GB2312"/>
          <w:sz w:val="32"/>
          <w:szCs w:val="22"/>
        </w:rPr>
        <w:t>年以上）在甘肃工作的外省人员，可凭本人居民身份证和甘肃省社会保障卡（记录满4年）报名参赛。</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各市（州）、兰州新区代表队的运动员必须为本辖区内的居民，持省内非本市（州）居民身份证代表本市（州）参赛，需提供长期（4年及以上）在本市（州）居住证明或所属市（州）社会保障卡（记录满4年）报名参赛。</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4.甘肃省内高校在校学生凭本人居民身份证、在校学习证明（学生证和学籍证明）代表学校报名参赛。</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5.</w:t>
      </w:r>
      <w:r>
        <w:rPr>
          <w:rFonts w:hint="eastAsia" w:ascii="仿宋_GB2312" w:eastAsia="仿宋_GB2312"/>
          <w:sz w:val="32"/>
          <w:szCs w:val="22"/>
        </w:rPr>
        <w:t>省直各有关部门、省级各企事业（含中央驻甘）单位、甘肃矿区、省级行业体协代表队的运动员必须是本部门（单位）、本行业正式在职干部、职工，凭本人居民身份证和工作证明或社会保障卡（记录满4年）报名参赛。</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40"/>
        </w:rPr>
        <w:t>6.</w:t>
      </w:r>
      <w:r>
        <w:rPr>
          <w:rFonts w:hint="eastAsia" w:ascii="仿宋_GB2312" w:eastAsia="仿宋_GB2312"/>
          <w:sz w:val="32"/>
          <w:szCs w:val="22"/>
        </w:rPr>
        <w:t>省级</w:t>
      </w:r>
      <w:r>
        <w:rPr>
          <w:rFonts w:ascii="仿宋_GB2312" w:eastAsia="仿宋_GB2312"/>
          <w:sz w:val="32"/>
          <w:szCs w:val="22"/>
        </w:rPr>
        <w:t>行业体协代表队运动员</w:t>
      </w:r>
      <w:r>
        <w:rPr>
          <w:rFonts w:hint="eastAsia" w:ascii="仿宋_GB2312" w:eastAsia="仿宋_GB2312"/>
          <w:sz w:val="32"/>
          <w:szCs w:val="22"/>
        </w:rPr>
        <w:t>需为本协会正式会员，且持有甘肃省辖区内第二代居民身份证（不含临时身份证）或甘肃省社会保障卡（记录满</w:t>
      </w:r>
      <w:r>
        <w:rPr>
          <w:rFonts w:ascii="仿宋_GB2312" w:eastAsia="仿宋_GB2312"/>
          <w:sz w:val="32"/>
          <w:szCs w:val="22"/>
        </w:rPr>
        <w:t>4年</w:t>
      </w:r>
      <w:r>
        <w:rPr>
          <w:rFonts w:hint="eastAsia" w:ascii="仿宋_GB2312" w:eastAsia="仿宋_GB2312"/>
          <w:sz w:val="32"/>
          <w:szCs w:val="22"/>
        </w:rPr>
        <w:t>）。</w:t>
      </w:r>
    </w:p>
    <w:p>
      <w:pPr>
        <w:snapToGrid w:val="0"/>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（四）运动员必须取得各项目竞委会颁发的参赛证方能参赛。</w:t>
      </w:r>
    </w:p>
    <w:p>
      <w:pPr>
        <w:snapToGrid w:val="0"/>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12"/>
        <w:spacing w:line="560" w:lineRule="exact"/>
        <w:ind w:firstLine="640"/>
        <w:rPr>
          <w:rFonts w:ascii="仿宋_GB2312" w:hAnsi="仿宋_GB2312" w:cs="仿宋_GB2312"/>
          <w:color w:val="auto"/>
          <w:szCs w:val="40"/>
        </w:rPr>
      </w:pPr>
      <w:r>
        <w:rPr>
          <w:rFonts w:ascii="仿宋_GB2312" w:hAnsi="仿宋_GB2312" w:cs="仿宋_GB2312"/>
          <w:color w:val="000000" w:themeColor="text1"/>
          <w:szCs w:val="40"/>
          <w14:textFill>
            <w14:solidFill>
              <w14:schemeClr w14:val="tx1"/>
            </w14:solidFill>
          </w14:textFill>
        </w:rPr>
        <w:t>（六）参加甘肃省第十六届运动会群众组体育项目的运动员及其辅助人员（包括但不限于教练员、领队、队医等相关人员）</w:t>
      </w:r>
      <w:r>
        <w:rPr>
          <w:rFonts w:hint="eastAsia" w:ascii="仿宋_GB2312" w:hAnsi="仿宋_GB2312" w:cs="仿宋_GB2312"/>
          <w:color w:val="000000" w:themeColor="text1"/>
          <w:szCs w:val="40"/>
          <w14:textFill>
            <w14:solidFill>
              <w14:schemeClr w14:val="tx1"/>
            </w14:solidFill>
          </w14:textFill>
        </w:rPr>
        <w:t>需获得</w:t>
      </w:r>
      <w:r>
        <w:rPr>
          <w:rFonts w:ascii="仿宋_GB2312" w:hAnsi="仿宋_GB2312" w:cs="仿宋_GB2312"/>
          <w:color w:val="000000" w:themeColor="text1"/>
          <w:szCs w:val="40"/>
          <w14:textFill>
            <w14:solidFill>
              <w14:schemeClr w14:val="tx1"/>
            </w14:solidFill>
          </w14:textFill>
        </w:rPr>
        <w:t>反兴奋剂教育参赛资格准入</w:t>
      </w:r>
      <w:r>
        <w:rPr>
          <w:rFonts w:hint="eastAsia" w:ascii="仿宋_GB2312" w:hAnsi="仿宋_GB2312" w:cs="仿宋_GB2312"/>
          <w:color w:val="000000" w:themeColor="text1"/>
          <w:szCs w:val="40"/>
          <w14:textFill>
            <w14:solidFill>
              <w14:schemeClr w14:val="tx1"/>
            </w14:solidFill>
          </w14:textFill>
        </w:rPr>
        <w:t>证明，</w:t>
      </w:r>
      <w:r>
        <w:rPr>
          <w:rFonts w:ascii="仿宋_GB2312" w:hAnsi="仿宋_GB2312" w:cs="仿宋_GB2312"/>
          <w:color w:val="000000" w:themeColor="text1"/>
          <w:szCs w:val="40"/>
          <w14:textFill>
            <w14:solidFill>
              <w14:schemeClr w14:val="tx1"/>
            </w14:solidFill>
          </w14:textFill>
        </w:rPr>
        <w:t>须接受系统的反兴奋剂教育，完成规定课程学习</w:t>
      </w:r>
      <w:r>
        <w:rPr>
          <w:rFonts w:hint="eastAsia" w:ascii="仿宋_GB2312" w:hAnsi="仿宋_GB2312" w:cs="仿宋_GB2312"/>
          <w:color w:val="000000" w:themeColor="text1"/>
          <w:szCs w:val="40"/>
          <w14:textFill>
            <w14:solidFill>
              <w14:schemeClr w14:val="tx1"/>
            </w14:solidFill>
          </w14:textFill>
        </w:rPr>
        <w:t>，</w:t>
      </w:r>
      <w:r>
        <w:rPr>
          <w:rFonts w:ascii="仿宋_GB2312" w:hAnsi="仿宋_GB2312" w:cs="仿宋_GB2312"/>
          <w:color w:val="000000" w:themeColor="text1"/>
          <w:szCs w:val="40"/>
          <w14:textFill>
            <w14:solidFill>
              <w14:schemeClr w14:val="tx1"/>
            </w14:solidFill>
          </w14:textFill>
        </w:rPr>
        <w:t>通过反兴奋剂准入考试</w:t>
      </w:r>
      <w:r>
        <w:rPr>
          <w:rFonts w:hint="eastAsia" w:ascii="仿宋_GB2312" w:hAnsi="仿宋_GB2312" w:cs="仿宋_GB2312"/>
          <w:color w:val="000000" w:themeColor="text1"/>
          <w:szCs w:val="40"/>
          <w14:textFill>
            <w14:solidFill>
              <w14:schemeClr w14:val="tx1"/>
            </w14:solidFill>
          </w14:textFill>
        </w:rPr>
        <w:t>，</w:t>
      </w:r>
      <w:r>
        <w:rPr>
          <w:rFonts w:ascii="仿宋_GB2312" w:hAnsi="仿宋_GB2312" w:cs="仿宋_GB2312"/>
          <w:color w:val="000000" w:themeColor="text1"/>
          <w:szCs w:val="40"/>
          <w14:textFill>
            <w14:solidFill>
              <w14:schemeClr w14:val="tx1"/>
            </w14:solidFill>
          </w14:textFill>
        </w:rPr>
        <w:t>进行反兴奋剂宣誓，并签署《反兴奋剂承诺书》</w:t>
      </w:r>
      <w:r>
        <w:rPr>
          <w:rFonts w:hint="eastAsia" w:ascii="仿宋_GB2312" w:hAnsi="仿宋_GB2312" w:cs="仿宋_GB2312"/>
          <w:color w:val="000000" w:themeColor="text1"/>
          <w:szCs w:val="40"/>
          <w14:textFill>
            <w14:solidFill>
              <w14:schemeClr w14:val="tx1"/>
            </w14:solidFill>
          </w14:textFill>
        </w:rPr>
        <w:t>。</w:t>
      </w:r>
    </w:p>
    <w:p>
      <w:pPr>
        <w:kinsoku w:val="0"/>
        <w:autoSpaceDE w:val="0"/>
        <w:autoSpaceDN w:val="0"/>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六、参赛办法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（一）各参赛单位</w:t>
      </w:r>
      <w:r>
        <w:rPr>
          <w:rFonts w:hint="eastAsia" w:ascii="仿宋_GB2312" w:hAnsi="仿宋_GB2312" w:eastAsia="仿宋_GB2312" w:cs="仿宋_GB2312"/>
          <w:sz w:val="32"/>
          <w:szCs w:val="32"/>
        </w:rPr>
        <w:t>广场舞和广播操各</w:t>
      </w:r>
      <w:r>
        <w:rPr>
          <w:rFonts w:hint="eastAsia" w:ascii="仿宋_GB2312" w:hAnsi="仿宋_GB2312" w:eastAsia="仿宋_GB2312" w:cs="仿宋_GB2312"/>
          <w:kern w:val="0"/>
          <w:sz w:val="32"/>
          <w:szCs w:val="32"/>
        </w:rPr>
        <w:t>限报</w:t>
      </w:r>
      <w:r>
        <w:rPr>
          <w:rFonts w:hint="eastAsia" w:ascii="仿宋_GB2312" w:hAnsi="仿宋_GB2312" w:eastAsia="仿宋_GB2312" w:cs="仿宋_GB2312"/>
          <w:sz w:val="32"/>
          <w:szCs w:val="32"/>
        </w:rPr>
        <w:t>一支队伍参赛；健身操舞可报总领队1人，广场舞参赛队可报教练员1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2人，运动员12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16人；广播操参赛队可报教练员1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2人，</w:t>
      </w:r>
      <w:r>
        <w:rPr>
          <w:rFonts w:hint="eastAsia" w:ascii="仿宋_GB2312" w:hAnsi="仿宋_GB2312" w:eastAsia="仿宋_GB2312" w:cs="仿宋_GB2312"/>
          <w:sz w:val="32"/>
          <w:szCs w:val="32"/>
          <w:lang w:val="en"/>
        </w:rPr>
        <w:t>团体赛运动员</w:t>
      </w:r>
      <w:r>
        <w:rPr>
          <w:rFonts w:hint="eastAsia" w:ascii="仿宋_GB2312" w:hAnsi="仿宋_GB2312" w:eastAsia="仿宋_GB2312" w:cs="仿宋_GB2312"/>
          <w:sz w:val="32"/>
          <w:szCs w:val="32"/>
        </w:rPr>
        <w:t>12—16</w:t>
      </w:r>
      <w:r>
        <w:rPr>
          <w:rFonts w:hint="eastAsia" w:ascii="仿宋_GB2312" w:hAnsi="仿宋_GB2312" w:eastAsia="仿宋_GB2312" w:cs="仿宋_GB2312"/>
          <w:sz w:val="32"/>
          <w:szCs w:val="32"/>
          <w:lang w:val="en"/>
        </w:rPr>
        <w:t>人，</w:t>
      </w:r>
      <w:r>
        <w:rPr>
          <w:rFonts w:hint="eastAsia" w:ascii="仿宋_GB2312" w:hAnsi="仿宋_GB2312" w:eastAsia="仿宋_GB2312" w:cs="仿宋_GB2312"/>
          <w:sz w:val="32"/>
          <w:szCs w:val="32"/>
        </w:rPr>
        <w:t>教练员可兼运动员。</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（二）如报名不足6个（含6个）参赛单位，将取消本项目比赛。各单项报名不足6队（含6队），则取消该单项比赛，每名运动员只能代表一支代表队参赛。</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（四）各参赛单位于检录前30分钟携带运动员身份证、参赛证到达赛场。比赛期间运动员须携带本人身份证、参赛证备查，证件不齐者将取消比赛资格。</w:t>
      </w:r>
    </w:p>
    <w:p>
      <w:pPr>
        <w:pStyle w:val="13"/>
        <w:widowControl/>
        <w:spacing w:line="560" w:lineRule="exact"/>
        <w:rPr>
          <w:rFonts w:hint="default" w:ascii="Times New Roman" w:hAnsi="Times New Roman" w:eastAsia="仿宋_GB2312"/>
          <w:lang w:bidi="ar"/>
        </w:rPr>
      </w:pPr>
      <w:r>
        <w:rPr>
          <w:rFonts w:ascii="Times New Roman" w:hAnsi="Times New Roman"/>
        </w:rPr>
        <w:t>七、</w:t>
      </w:r>
      <w:r>
        <w:rPr>
          <w:rFonts w:hint="default" w:ascii="Times New Roman" w:hAnsi="Times New Roman"/>
        </w:rPr>
        <w:t>资格审查</w:t>
      </w:r>
    </w:p>
    <w:p>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（一）省体育局将根据有关规定对运动员参赛资格进行审查并采取公示等程序接受各参赛单位及社会媒体对运动员参赛资格的监督。各参赛单位可通过规范渠道和正规程序对运动员参赛资格进行监督。</w:t>
      </w:r>
    </w:p>
    <w:p>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widowControl/>
        <w:spacing w:line="560" w:lineRule="exact"/>
        <w:ind w:firstLine="640" w:firstLineChars="200"/>
        <w:rPr>
          <w:rFonts w:ascii="黑体" w:hAnsi="黑体" w:eastAsia="黑体" w:cs="黑体"/>
          <w:color w:val="000000"/>
          <w:sz w:val="32"/>
          <w:szCs w:val="32"/>
          <w:shd w:val="clear" w:color="auto" w:fill="FFFFFF"/>
        </w:rPr>
      </w:pPr>
      <w:r>
        <w:rPr>
          <w:rFonts w:hint="eastAsia" w:ascii="仿宋_GB2312" w:hAnsi="仿宋_GB2312" w:eastAsia="仿宋_GB2312" w:cs="仿宋_GB2312"/>
          <w:sz w:val="32"/>
          <w:szCs w:val="40"/>
        </w:rPr>
        <w:t>（三）凡运动员（队）被取消参赛资格和比赛成绩的，已完成的比赛结果不再改变，其被取消的名次依次递补。</w:t>
      </w:r>
    </w:p>
    <w:p>
      <w:pPr>
        <w:spacing w:line="560" w:lineRule="exact"/>
        <w:ind w:firstLine="640" w:firstLineChars="200"/>
      </w:pPr>
      <w:r>
        <w:rPr>
          <w:rFonts w:hint="eastAsia" w:ascii="黑体" w:hAnsi="黑体" w:eastAsia="黑体" w:cs="黑体"/>
          <w:sz w:val="32"/>
          <w:szCs w:val="32"/>
        </w:rPr>
        <w:t>八、</w:t>
      </w:r>
      <w:r>
        <w:rPr>
          <w:rFonts w:hint="eastAsia" w:ascii="黑体" w:hAnsi="黑体" w:eastAsia="黑体" w:cs="黑体"/>
          <w:kern w:val="0"/>
          <w:sz w:val="32"/>
          <w:szCs w:val="32"/>
          <w:lang w:bidi="ar"/>
        </w:rPr>
        <w:t>竞赛办法</w:t>
      </w:r>
    </w:p>
    <w:p>
      <w:pPr>
        <w:kinsoku w:val="0"/>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（一）广场舞：各参赛队自行创编或选编的一套广场舞参赛（规定推广套路及相关项目的规定套路不得参赛）。必须遵循健身原理，体现科学性、健身性、创新性。</w:t>
      </w:r>
    </w:p>
    <w:p>
      <w:pPr>
        <w:kinsoku w:val="0"/>
        <w:autoSpaceDE w:val="0"/>
        <w:autoSpaceDN w:val="0"/>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（二）广播操：</w:t>
      </w:r>
      <w:r>
        <w:rPr>
          <w:rFonts w:hint="eastAsia" w:ascii="仿宋_GB2312" w:hAnsi="仿宋_GB2312" w:eastAsia="仿宋_GB2312" w:cs="仿宋_GB2312"/>
          <w:kern w:val="0"/>
          <w:sz w:val="32"/>
          <w:szCs w:val="32"/>
          <w:lang w:val="en"/>
        </w:rPr>
        <w:t>第九套</w:t>
      </w:r>
      <w:r>
        <w:rPr>
          <w:rFonts w:hint="eastAsia" w:ascii="仿宋_GB2312" w:hAnsi="仿宋_GB2312" w:eastAsia="仿宋_GB2312" w:cs="仿宋_GB2312"/>
          <w:kern w:val="0"/>
          <w:sz w:val="32"/>
          <w:szCs w:val="32"/>
        </w:rPr>
        <w:t>广播体操团体赛（12—16人，男女混合，男运动员比例不低于30%）。</w:t>
      </w:r>
    </w:p>
    <w:p>
      <w:pPr>
        <w:kinsoku w:val="0"/>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（三）广场舞执行由国家体育总局社会体育指导中心审定的《全国广场舞竞赛规则》（2018年1月人民体育出版社发行），查阅请登录甘肃省社会体育管理中心网站（http://www.gssstzx.com/ -政策法规板块）。广播操执行由国家体育总局2011年发布的《第九套广播体操手册-第九套广播体操评分方法参考》（人民体育出版社）。具体细则将在领队、教练员联席会议由裁判长进行解读；</w:t>
      </w:r>
    </w:p>
    <w:p>
      <w:pPr>
        <w:kinsoku w:val="0"/>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（四）出场顺序在领队教练员联席会议上抽签确定，采用裁判员现场评分，得分高者名次列前；</w:t>
      </w:r>
    </w:p>
    <w:p>
      <w:pPr>
        <w:kinsoku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第九套广播体操》音乐由大赛组委会提供；广场舞自选套路音乐时长为3分30秒至4分30秒，如因参赛队音乐制作问题导致在比赛时出现音乐播放不清晰或意外中断、终止等问题，现场裁判视情况予以扣分处理。</w:t>
      </w:r>
    </w:p>
    <w:p>
      <w:pPr>
        <w:kinsoku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（六）服装与轻器械</w:t>
      </w:r>
    </w:p>
    <w:p>
      <w:pPr>
        <w:kinsoku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广场舞参赛队员着装需适宜运动，可根据表演需要穿着具有特色款式的比赛服装，需符合动作与曲目风格；禁止任何不文明、不健康的元素，服装不得过于暴露；禁止佩戴可能伤及自身或他人的配饰；允许参赛队员画淡妆，可以做发型，但头发不能遮脸，不得造型怪异；广播操比赛必须统一的运动服；</w:t>
      </w:r>
    </w:p>
    <w:p>
      <w:pPr>
        <w:kinsoku w:val="0"/>
        <w:autoSpaceDE w:val="0"/>
        <w:autoSpaceDN w:val="0"/>
        <w:adjustRightInd w:val="0"/>
        <w:snapToGrid w:val="0"/>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2.广场舞比赛时可使用手持轻器械，应具有健身性，</w:t>
      </w:r>
      <w:r>
        <w:rPr>
          <w:rFonts w:hint="eastAsia" w:ascii="仿宋" w:hAnsi="仿宋" w:eastAsia="仿宋" w:cs="仿宋"/>
          <w:sz w:val="32"/>
          <w:szCs w:val="32"/>
        </w:rPr>
        <w:t>安全性。</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七）各代表队如对其他代表队的运动员资格有异议要求申诉的，必须在比赛开赛2小时前写出书面申诉材料，并附有关证明材料，由代表队领队签字后，交由组委会裁决。比赛开始后，不再受理运动员资格申诉问题。</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40"/>
        </w:rPr>
        <w:t>（八）</w:t>
      </w:r>
      <w:r>
        <w:rPr>
          <w:rFonts w:hint="eastAsia" w:ascii="仿宋_GB2312" w:hAnsi="仿宋_GB2312" w:eastAsia="仿宋_GB2312" w:cs="仿宋_GB2312"/>
          <w:color w:val="000000"/>
          <w:sz w:val="32"/>
          <w:szCs w:val="32"/>
        </w:rPr>
        <w:t>比赛时，各队必须服从裁判的裁决和指挥，对比赛成绩有异议的，必须在赛后以书面形式向组委会提出，不得私自找裁判裁决；对寻衅滋事，不配合相关工作人员安排的参赛人员，取消该队的比赛资格，并视情况在全省范围内通报批评。</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（九）如运动队有因资格审查被取消比赛资格或因犯规被停赛的运动员，则该运动员不得进入比赛场地。</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（十）凡运动员（队）被取消参赛资格和比赛成绩的，已完成的比赛结果不再改变，其被取消的名次依次递补。</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（十一）每场比赛参赛队领队、教练员、医生、运动员必须持证件入场，与比赛无关、无证人员一律不得进入比赛场地。</w:t>
      </w:r>
    </w:p>
    <w:p>
      <w:pPr>
        <w:widowControl/>
        <w:kinsoku w:val="0"/>
        <w:autoSpaceDE w:val="0"/>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kern w:val="0"/>
          <w:sz w:val="32"/>
          <w:szCs w:val="32"/>
        </w:rPr>
        <w:t>九、</w:t>
      </w:r>
      <w:r>
        <w:rPr>
          <w:rFonts w:hint="eastAsia" w:ascii="黑体" w:hAnsi="黑体" w:eastAsia="黑体" w:cs="黑体"/>
          <w:spacing w:val="-6"/>
          <w:sz w:val="32"/>
          <w:szCs w:val="32"/>
        </w:rPr>
        <w:t>录取</w:t>
      </w:r>
      <w:r>
        <w:rPr>
          <w:rFonts w:hint="eastAsia" w:ascii="黑体" w:hAnsi="黑体" w:eastAsia="黑体" w:cs="黑体"/>
          <w:spacing w:val="-9"/>
          <w:sz w:val="32"/>
          <w:szCs w:val="32"/>
        </w:rPr>
        <w:t>名次和奖励</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 w:hAnsi="仿宋" w:eastAsia="仿宋" w:cs="宋体"/>
          <w:kern w:val="0"/>
          <w:sz w:val="32"/>
          <w:szCs w:val="32"/>
        </w:rPr>
        <w:t>(</w:t>
      </w:r>
      <w:r>
        <w:rPr>
          <w:rFonts w:hint="eastAsia" w:ascii="仿宋_GB2312" w:hAnsi="仿宋_GB2312" w:eastAsia="仿宋_GB2312" w:cs="仿宋_GB2312"/>
          <w:sz w:val="32"/>
          <w:szCs w:val="40"/>
        </w:rPr>
        <w:t>一)获得各项目比赛第一名至第三名的，分别颁发金、银、铜牌和奖励证书；获得其他名次的只颁发奖励证书。</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(二)各项比赛均录取前8名，分别对应</w:t>
      </w:r>
      <w:r>
        <w:rPr>
          <w:rFonts w:ascii="仿宋_GB2312" w:hAnsi="仿宋_GB2312" w:eastAsia="仿宋_GB2312" w:cs="仿宋_GB2312"/>
          <w:sz w:val="32"/>
          <w:szCs w:val="40"/>
        </w:rPr>
        <w:t>9</w:t>
      </w:r>
      <w:r>
        <w:rPr>
          <w:rFonts w:hint="eastAsia" w:ascii="仿宋_GB2312" w:hAnsi="仿宋_GB2312" w:eastAsia="仿宋_GB2312" w:cs="仿宋_GB2312"/>
          <w:sz w:val="32"/>
          <w:szCs w:val="40"/>
        </w:rPr>
        <w:t>、7、6、5、4、3、2、1分值。参赛人数不足录取名额的按实际参赛人数递减一名录取。</w:t>
      </w:r>
    </w:p>
    <w:p>
      <w:pPr>
        <w:pStyle w:val="13"/>
        <w:widowControl/>
        <w:spacing w:line="560" w:lineRule="exact"/>
        <w:rPr>
          <w:rFonts w:hint="default" w:ascii="Times New Roman" w:hAnsi="Times New Roman"/>
        </w:rPr>
      </w:pPr>
      <w:r>
        <w:rPr>
          <w:rFonts w:ascii="Times New Roman" w:hAnsi="Times New Roman"/>
        </w:rPr>
        <w:t>十</w:t>
      </w:r>
      <w:r>
        <w:rPr>
          <w:rFonts w:hint="default" w:ascii="Times New Roman" w:hAnsi="Times New Roman"/>
        </w:rPr>
        <w:t>、报名、报到、资格审查、联席会、赛前练习</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1.报名材料</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（1）甘肃省第十六届运动会群众组健身操舞比赛报名表；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（2）甘肃省第十六届运动会群众组运动员资格审查表；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运动员电子照片（规格300—500KB，蓝色背景、人像清晰的证件照；电子照片文件名：姓名+项目+身份证号）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甘肃省第十六届运动会</w:t>
      </w:r>
      <w:r>
        <w:rPr>
          <w:rFonts w:ascii="仿宋_GB2312" w:hAnsi="仿宋_GB2312" w:eastAsia="仿宋_GB2312" w:cs="仿宋_GB2312"/>
          <w:color w:val="000000" w:themeColor="text1"/>
          <w:sz w:val="32"/>
          <w:szCs w:val="40"/>
          <w14:textFill>
            <w14:solidFill>
              <w14:schemeClr w14:val="tx1"/>
            </w14:solidFill>
          </w14:textFill>
        </w:rPr>
        <w:t>反兴奋剂教育参赛资格准入</w:t>
      </w:r>
      <w:r>
        <w:rPr>
          <w:rFonts w:hint="eastAsia" w:ascii="仿宋_GB2312" w:hAnsi="仿宋_GB2312" w:eastAsia="仿宋_GB2312" w:cs="仿宋_GB2312"/>
          <w:color w:val="000000" w:themeColor="text1"/>
          <w:sz w:val="32"/>
          <w:szCs w:val="40"/>
          <w14:textFill>
            <w14:solidFill>
              <w14:schemeClr w14:val="tx1"/>
            </w14:solidFill>
          </w14:textFill>
        </w:rPr>
        <w:t>证明。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2.将加盖公章的报名表、运动员资格审查表扫描件、运动员电子照片及</w:t>
      </w:r>
      <w:r>
        <w:rPr>
          <w:rFonts w:ascii="仿宋_GB2312" w:hAnsi="仿宋_GB2312" w:eastAsia="仿宋_GB2312" w:cs="仿宋_GB2312"/>
          <w:color w:val="000000" w:themeColor="text1"/>
          <w:sz w:val="32"/>
          <w:szCs w:val="40"/>
          <w14:textFill>
            <w14:solidFill>
              <w14:schemeClr w14:val="tx1"/>
            </w14:solidFill>
          </w14:textFill>
        </w:rPr>
        <w:t>反兴奋剂教育参赛资格准入</w:t>
      </w:r>
      <w:r>
        <w:rPr>
          <w:rFonts w:hint="eastAsia" w:ascii="仿宋_GB2312" w:hAnsi="仿宋_GB2312" w:eastAsia="仿宋_GB2312" w:cs="仿宋_GB2312"/>
          <w:color w:val="000000" w:themeColor="text1"/>
          <w:sz w:val="32"/>
          <w:szCs w:val="40"/>
          <w14:textFill>
            <w14:solidFill>
              <w14:schemeClr w14:val="tx1"/>
            </w14:solidFill>
          </w14:textFill>
        </w:rPr>
        <w:t>证明</w:t>
      </w:r>
      <w:r>
        <w:rPr>
          <w:rFonts w:hint="eastAsia" w:ascii="仿宋_GB2312" w:hAnsi="仿宋_GB2312" w:eastAsia="仿宋_GB2312" w:cs="仿宋_GB2312"/>
          <w:color w:val="000000" w:themeColor="text1"/>
          <w:sz w:val="32"/>
          <w:szCs w:val="32"/>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sz w:val="32"/>
          <w:szCs w:val="32"/>
        </w:rPr>
        <w:t>旅游局。电子邮件标题格式：参赛单位+参赛项目+组别。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省体育局群体处联系人：权若涵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联系电话：0931-8819033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邮箱：904835950@</w:t>
      </w:r>
      <w:r>
        <w:rPr>
          <w:rFonts w:ascii="仿宋_GB2312" w:hAnsi="仿宋_GB2312" w:eastAsia="仿宋_GB2312" w:cs="仿宋_GB2312"/>
          <w:sz w:val="32"/>
          <w:szCs w:val="32"/>
        </w:rPr>
        <w:t>qq.com</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定西市文体广电和旅游局联系人：樊子龙</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联系电话：18393323995</w:t>
      </w:r>
    </w:p>
    <w:p>
      <w:pPr>
        <w:spacing w:line="56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邮箱：410127669@qq.com</w:t>
      </w:r>
      <w:r>
        <w:rPr>
          <w:rFonts w:hint="eastAsia" w:ascii="仿宋_GB2312" w:hAnsi="仿宋_GB2312" w:eastAsia="仿宋_GB2312" w:cs="仿宋_GB2312"/>
          <w:color w:val="000000" w:themeColor="text1"/>
          <w:sz w:val="32"/>
          <w14:textFill>
            <w14:solidFill>
              <w14:schemeClr w14:val="tx1"/>
            </w14:solidFill>
          </w14:textFill>
        </w:rPr>
        <w:t>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rPr>
        <w:t>报名截止</w:t>
      </w:r>
      <w:r>
        <w:rPr>
          <w:rFonts w:hint="eastAsia" w:ascii="仿宋_GB2312" w:hAnsi="仿宋_GB2312" w:eastAsia="仿宋_GB2312" w:cs="仿宋_GB2312"/>
          <w:color w:val="000000" w:themeColor="text1"/>
          <w:sz w:val="32"/>
          <w14:textFill>
            <w14:solidFill>
              <w14:schemeClr w14:val="tx1"/>
            </w14:solidFill>
          </w14:textFill>
        </w:rPr>
        <w:t>日期：2026年4月</w:t>
      </w:r>
      <w:r>
        <w:rPr>
          <w:rFonts w:ascii="仿宋_GB2312" w:hAnsi="仿宋_GB2312" w:eastAsia="仿宋_GB2312" w:cs="仿宋_GB2312"/>
          <w:color w:val="000000" w:themeColor="text1"/>
          <w:sz w:val="32"/>
          <w14:textFill>
            <w14:solidFill>
              <w14:schemeClr w14:val="tx1"/>
            </w14:solidFill>
          </w14:textFill>
        </w:rPr>
        <w:t>20</w:t>
      </w:r>
      <w:r>
        <w:rPr>
          <w:rFonts w:hint="eastAsia" w:ascii="仿宋_GB2312" w:hAnsi="仿宋_GB2312" w:eastAsia="仿宋_GB2312" w:cs="仿宋_GB2312"/>
          <w:color w:val="000000" w:themeColor="text1"/>
          <w:sz w:val="32"/>
          <w14:textFill>
            <w14:solidFill>
              <w14:schemeClr w14:val="tx1"/>
            </w14:solidFill>
          </w14:textFill>
        </w:rPr>
        <w:t>日。</w:t>
      </w:r>
      <w:r>
        <w:rPr>
          <w:rFonts w:hint="eastAsia" w:ascii="仿宋_GB2312" w:hAnsi="仿宋_GB2312" w:eastAsia="仿宋_GB2312" w:cs="仿宋_GB2312"/>
          <w:color w:val="000000" w:themeColor="text1"/>
          <w:sz w:val="32"/>
          <w:szCs w:val="32"/>
          <w14:textFill>
            <w14:solidFill>
              <w14:schemeClr w14:val="tx1"/>
            </w14:solidFill>
          </w14:textFill>
        </w:rPr>
        <w:t>逾期报</w:t>
      </w:r>
      <w:r>
        <w:rPr>
          <w:rFonts w:hint="eastAsia" w:ascii="仿宋_GB2312" w:hAnsi="仿宋_GB2312" w:eastAsia="仿宋_GB2312" w:cs="仿宋_GB2312"/>
          <w:sz w:val="32"/>
          <w:szCs w:val="32"/>
        </w:rPr>
        <w:t>名，不填写领队、教练手机号码，报名表填写和电子邮件标题不符合要求，手写、涂改、未按要求加盖公章的报名表一律不予受理。</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（二）报到</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1.裁判</w:t>
      </w:r>
      <w:r>
        <w:rPr>
          <w:rFonts w:hint="eastAsia" w:ascii="仿宋_GB2312" w:hAnsi="仿宋_GB2312" w:eastAsia="仿宋_GB2312" w:cs="仿宋_GB2312"/>
          <w:color w:val="000000" w:themeColor="text1"/>
          <w:sz w:val="32"/>
          <w:szCs w:val="32"/>
          <w14:textFill>
            <w14:solidFill>
              <w14:schemeClr w14:val="tx1"/>
            </w14:solidFill>
          </w14:textFill>
        </w:rPr>
        <w:t>员5月30日报到。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2.运动员5月31日前</w:t>
      </w:r>
      <w:r>
        <w:rPr>
          <w:rFonts w:hint="eastAsia" w:ascii="仿宋_GB2312" w:hAnsi="仿宋_GB2312" w:eastAsia="仿宋_GB2312" w:cs="仿宋_GB2312"/>
          <w:sz w:val="32"/>
          <w:szCs w:val="32"/>
        </w:rPr>
        <w:t>报到。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3.报到时间地点另行通知。</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（三）资格审查与联席会议</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1.运动队报到当日</w:t>
      </w:r>
      <w:r>
        <w:rPr>
          <w:rFonts w:hint="eastAsia" w:ascii="仿宋_GB2312" w:hAnsi="仿宋_GB2312" w:eastAsia="仿宋_GB2312" w:cs="仿宋_GB2312"/>
          <w:color w:val="000000" w:themeColor="text1"/>
          <w:sz w:val="32"/>
          <w:szCs w:val="32"/>
          <w14:textFill>
            <w14:solidFill>
              <w14:schemeClr w14:val="tx1"/>
            </w14:solidFill>
          </w14:textFill>
        </w:rPr>
        <w:t>14:00在赛区进行运动员资格审查，16:30召开领队、教练员、裁判员联席会，具体地址各队报到时另行通知。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2.运动员报到时需提交以下资料进行现场资格审查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（1）二代居民身份证和甘肃省社会保障卡原件；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（2）体检证明件；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（3）人身意外伤害保险证明；</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（4）参赛承诺书。</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资格审查合格后领取参赛证。</w:t>
      </w:r>
    </w:p>
    <w:p>
      <w:pPr>
        <w:widowControl/>
        <w:spacing w:line="56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十一、技术官员</w:t>
      </w:r>
    </w:p>
    <w:p>
      <w:pPr>
        <w:pStyle w:val="3"/>
        <w:tabs>
          <w:tab w:val="left" w:pos="208"/>
        </w:tabs>
        <w:spacing w:line="560" w:lineRule="exact"/>
        <w:ind w:left="0" w:firstLine="640" w:firstLineChars="200"/>
        <w:rPr>
          <w:lang w:val="en-US" w:bidi="ar-SA"/>
        </w:rPr>
      </w:pPr>
      <w:r>
        <w:rPr>
          <w:rFonts w:hint="eastAsia"/>
          <w:lang w:val="en-US" w:bidi="ar-SA"/>
        </w:rPr>
        <w:t>（一）各项目比赛的技术官员（含技术代表、仲裁、裁判员）由对应各省级单项体育协会择优选拔提出建议名单，由省体育局审核确定。</w:t>
      </w:r>
    </w:p>
    <w:p>
      <w:pPr>
        <w:pStyle w:val="3"/>
        <w:tabs>
          <w:tab w:val="left" w:pos="208"/>
        </w:tabs>
        <w:spacing w:line="560" w:lineRule="exact"/>
        <w:ind w:left="0" w:firstLine="640" w:firstLineChars="200"/>
        <w:rPr>
          <w:lang w:val="en-US" w:bidi="ar-SA"/>
        </w:rPr>
      </w:pPr>
      <w:r>
        <w:rPr>
          <w:rFonts w:hint="eastAsia"/>
          <w:lang w:val="en-US" w:bidi="ar-SA"/>
        </w:rPr>
        <w:t>（二）各项目技术官员在本项目比赛开始前2天报到，比赛结束后1天离赛，具体根据各单项竞赛规程执行。</w:t>
      </w:r>
    </w:p>
    <w:p>
      <w:pPr>
        <w:widowControl/>
        <w:spacing w:line="56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十二、经费</w:t>
      </w:r>
    </w:p>
    <w:p>
      <w:pPr>
        <w:pStyle w:val="3"/>
        <w:tabs>
          <w:tab w:val="left" w:pos="208"/>
        </w:tabs>
        <w:spacing w:line="560" w:lineRule="exact"/>
        <w:ind w:left="0" w:firstLine="640" w:firstLineChars="200"/>
        <w:rPr>
          <w:lang w:val="en-US" w:bidi="ar-SA"/>
        </w:rPr>
      </w:pPr>
      <w:r>
        <w:rPr>
          <w:rFonts w:hint="eastAsia"/>
          <w:lang w:val="en-US" w:bidi="ar-SA"/>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widowControl/>
        <w:spacing w:line="56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十三、兴奋剂检查及赛风赛纪</w:t>
      </w:r>
    </w:p>
    <w:p>
      <w:pPr>
        <w:pStyle w:val="3"/>
        <w:tabs>
          <w:tab w:val="left" w:pos="208"/>
        </w:tabs>
        <w:spacing w:line="560" w:lineRule="exact"/>
        <w:ind w:left="0" w:firstLine="640" w:firstLineChars="200"/>
        <w:rPr>
          <w:lang w:val="en-US" w:bidi="ar-SA"/>
        </w:rPr>
      </w:pPr>
      <w:r>
        <w:rPr>
          <w:rFonts w:hint="eastAsia"/>
          <w:lang w:val="en-US" w:bidi="ar-SA"/>
        </w:rPr>
        <w:t>（一）兴奋剂检查和处罚按照国家体育总局（国家体育总局反兴奋剂中心等机构）、中国奥委会反兴奋剂委员会的有关规定执行。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（二）成立甘肃省第十六届运动会赛风赛纪、反兴奋剂、纪律检查资格审查委员会，下设办公室，具体办法和人员组成另行通知。</w:t>
      </w:r>
    </w:p>
    <w:p>
      <w:pPr>
        <w:widowControl/>
        <w:spacing w:line="56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四、比赛结束后两周内，各协办单位须将秩序册、成绩册（各10份）连同技术统计和赛区工作总结邮寄至甘肃省体育局群众体育处存档（并将上述资料的电子版发送至电子邮件904835950@qq.com）；将秩序册、成绩册（各3份）寄发给各参赛单位。</w:t>
      </w:r>
    </w:p>
    <w:p>
      <w:pPr>
        <w:spacing w:line="560" w:lineRule="exact"/>
        <w:ind w:firstLine="640" w:firstLineChars="200"/>
        <w:rPr>
          <w:rFonts w:ascii="仿宋_GB2312" w:hAnsi="仿宋_GB2312" w:eastAsia="仿宋_GB2312" w:cs="仿宋_GB2312"/>
          <w:sz w:val="32"/>
          <w:szCs w:val="40"/>
        </w:rPr>
      </w:pPr>
      <w:r>
        <w:rPr>
          <w:rFonts w:hint="eastAsia" w:ascii="黑体" w:hAnsi="黑体" w:eastAsia="黑体" w:cs="黑体"/>
          <w:kern w:val="0"/>
          <w:sz w:val="32"/>
          <w:szCs w:val="32"/>
          <w:lang w:bidi="ar"/>
        </w:rPr>
        <w:t>十五、本规程解释权属甘肃省体育局，未尽事宜，另行通知。</w:t>
      </w:r>
    </w:p>
    <w:p>
      <w:pPr>
        <w:snapToGrid w:val="0"/>
        <w:spacing w:line="560" w:lineRule="exact"/>
        <w:ind w:firstLine="548" w:firstLineChars="200"/>
        <w:jc w:val="left"/>
        <w:rPr>
          <w:rFonts w:ascii="仿宋_GB2312" w:hAnsi="仿宋_GB2312" w:eastAsia="仿宋_GB2312" w:cs="仿宋_GB2312"/>
          <w:spacing w:val="-23"/>
          <w:sz w:val="32"/>
          <w:szCs w:val="40"/>
        </w:rPr>
      </w:pPr>
      <w:r>
        <w:rPr>
          <w:rFonts w:hint="eastAsia" w:ascii="仿宋_GB2312" w:hAnsi="仿宋_GB2312" w:eastAsia="仿宋_GB2312" w:cs="仿宋_GB2312"/>
          <w:spacing w:val="-23"/>
          <w:sz w:val="32"/>
          <w:szCs w:val="40"/>
        </w:rPr>
        <w:t>附件：1.甘肃省第十六届运动会群众组</w:t>
      </w:r>
      <w:r>
        <w:rPr>
          <w:rFonts w:hint="eastAsia" w:ascii="仿宋_GB2312" w:hAnsi="仿宋_GB2312" w:eastAsia="仿宋_GB2312" w:cs="仿宋_GB2312"/>
          <w:spacing w:val="-23"/>
          <w:sz w:val="32"/>
          <w:szCs w:val="32"/>
        </w:rPr>
        <w:t>健身操舞</w:t>
      </w:r>
      <w:r>
        <w:rPr>
          <w:rFonts w:hint="eastAsia" w:ascii="仿宋_GB2312" w:hAnsi="仿宋_GB2312" w:eastAsia="仿宋_GB2312" w:cs="仿宋_GB2312"/>
          <w:spacing w:val="-23"/>
          <w:sz w:val="32"/>
          <w:szCs w:val="40"/>
        </w:rPr>
        <w:t>比赛参赛承诺书</w:t>
      </w:r>
    </w:p>
    <w:p>
      <w:pPr>
        <w:snapToGrid w:val="0"/>
        <w:spacing w:line="560" w:lineRule="exact"/>
        <w:ind w:left="210" w:leftChars="100" w:firstLine="1192" w:firstLineChars="400"/>
        <w:jc w:val="left"/>
        <w:rPr>
          <w:rFonts w:ascii="仿宋_GB2312" w:hAnsi="仿宋_GB2312" w:eastAsia="仿宋_GB2312" w:cs="仿宋_GB2312"/>
          <w:spacing w:val="-11"/>
          <w:sz w:val="32"/>
          <w:szCs w:val="40"/>
        </w:rPr>
      </w:pPr>
      <w:r>
        <w:rPr>
          <w:rFonts w:hint="eastAsia" w:ascii="仿宋_GB2312" w:hAnsi="仿宋_GB2312" w:eastAsia="仿宋_GB2312" w:cs="仿宋_GB2312"/>
          <w:spacing w:val="-11"/>
          <w:sz w:val="32"/>
          <w:szCs w:val="40"/>
        </w:rPr>
        <w:t>2.甘肃省第十六届运动会群众组</w:t>
      </w:r>
      <w:r>
        <w:rPr>
          <w:rFonts w:hint="eastAsia" w:ascii="仿宋_GB2312" w:hAnsi="仿宋_GB2312" w:eastAsia="仿宋_GB2312" w:cs="仿宋_GB2312"/>
          <w:spacing w:val="-11"/>
          <w:sz w:val="32"/>
          <w:szCs w:val="32"/>
        </w:rPr>
        <w:t>健身操舞</w:t>
      </w:r>
      <w:r>
        <w:rPr>
          <w:rFonts w:hint="eastAsia" w:ascii="仿宋_GB2312" w:hAnsi="仿宋_GB2312" w:eastAsia="仿宋_GB2312" w:cs="仿宋_GB2312"/>
          <w:spacing w:val="-11"/>
          <w:sz w:val="32"/>
          <w:szCs w:val="40"/>
        </w:rPr>
        <w:t>比赛报名表</w:t>
      </w:r>
    </w:p>
    <w:p>
      <w:pPr>
        <w:snapToGrid w:val="0"/>
        <w:spacing w:line="560" w:lineRule="exact"/>
        <w:ind w:left="105" w:leftChars="50" w:firstLine="1280" w:firstLineChars="400"/>
        <w:jc w:val="left"/>
        <w:rPr>
          <w:rFonts w:ascii="仿宋_GB2312" w:hAnsi="仿宋_GB2312" w:eastAsia="仿宋_GB2312" w:cs="仿宋_GB2312"/>
          <w:spacing w:val="-6"/>
          <w:sz w:val="32"/>
          <w:szCs w:val="40"/>
        </w:rPr>
      </w:pPr>
      <w:r>
        <w:rPr>
          <w:rFonts w:hint="eastAsia" w:ascii="仿宋_GB2312" w:hAnsi="仿宋_GB2312" w:eastAsia="仿宋_GB2312" w:cs="仿宋_GB2312"/>
          <w:sz w:val="32"/>
          <w:szCs w:val="40"/>
        </w:rPr>
        <w:t>3.</w:t>
      </w:r>
      <w:r>
        <w:rPr>
          <w:rFonts w:hint="eastAsia" w:ascii="仿宋_GB2312" w:hAnsi="仿宋_GB2312" w:eastAsia="仿宋_GB2312" w:cs="仿宋_GB2312"/>
          <w:spacing w:val="-6"/>
          <w:sz w:val="32"/>
          <w:szCs w:val="40"/>
        </w:rPr>
        <w:t>甘肃省第十六届运动会群众组运动员资格审查表</w:t>
      </w:r>
    </w:p>
    <w:p>
      <w:pPr>
        <w:snapToGrid w:val="0"/>
        <w:spacing w:line="560" w:lineRule="exact"/>
        <w:jc w:val="left"/>
        <w:rPr>
          <w:rFonts w:ascii="黑体" w:hAnsi="黑体" w:eastAsia="黑体" w:cs="黑体"/>
          <w:sz w:val="32"/>
          <w:szCs w:val="40"/>
        </w:rPr>
      </w:pPr>
    </w:p>
    <w:p>
      <w:pPr>
        <w:snapToGrid w:val="0"/>
        <w:spacing w:line="560" w:lineRule="exact"/>
        <w:jc w:val="left"/>
        <w:rPr>
          <w:rFonts w:ascii="黑体" w:hAnsi="黑体" w:eastAsia="黑体" w:cs="黑体"/>
          <w:sz w:val="32"/>
          <w:szCs w:val="40"/>
        </w:rPr>
      </w:pPr>
    </w:p>
    <w:p>
      <w:pPr>
        <w:snapToGrid w:val="0"/>
        <w:spacing w:line="560" w:lineRule="exact"/>
        <w:jc w:val="left"/>
        <w:rPr>
          <w:rFonts w:ascii="黑体" w:hAnsi="黑体" w:eastAsia="黑体" w:cs="黑体"/>
          <w:sz w:val="32"/>
          <w:szCs w:val="40"/>
        </w:rPr>
      </w:pPr>
    </w:p>
    <w:p>
      <w:pPr>
        <w:snapToGrid w:val="0"/>
        <w:spacing w:line="560" w:lineRule="exact"/>
        <w:jc w:val="left"/>
        <w:rPr>
          <w:rFonts w:ascii="黑体" w:hAnsi="黑体" w:eastAsia="黑体" w:cs="黑体"/>
          <w:sz w:val="32"/>
          <w:szCs w:val="40"/>
        </w:rPr>
      </w:pPr>
    </w:p>
    <w:p>
      <w:pPr>
        <w:snapToGrid w:val="0"/>
        <w:spacing w:line="56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p>
    <w:p>
      <w:pPr>
        <w:snapToGrid w:val="0"/>
        <w:spacing w:line="500" w:lineRule="exact"/>
        <w:jc w:val="left"/>
        <w:rPr>
          <w:rFonts w:ascii="黑体" w:hAnsi="黑体" w:eastAsia="黑体" w:cs="黑体"/>
          <w:sz w:val="32"/>
          <w:szCs w:val="40"/>
        </w:rPr>
      </w:pPr>
      <w:bookmarkStart w:id="0" w:name="_GoBack"/>
      <w:bookmarkEnd w:id="0"/>
    </w:p>
    <w:p>
      <w:pPr>
        <w:snapToGrid w:val="0"/>
        <w:spacing w:line="500" w:lineRule="exact"/>
        <w:jc w:val="left"/>
        <w:rPr>
          <w:rFonts w:ascii="黑体" w:hAnsi="黑体" w:eastAsia="黑体" w:cs="黑体"/>
          <w:sz w:val="32"/>
          <w:szCs w:val="40"/>
        </w:rPr>
      </w:pPr>
      <w:r>
        <w:rPr>
          <w:rFonts w:hint="eastAsia" w:ascii="黑体" w:hAnsi="黑体" w:eastAsia="黑体" w:cs="黑体"/>
          <w:sz w:val="32"/>
          <w:szCs w:val="40"/>
        </w:rPr>
        <w:t>附件1</w:t>
      </w:r>
    </w:p>
    <w:p>
      <w:pPr>
        <w:snapToGrid w:val="0"/>
        <w:spacing w:line="500" w:lineRule="exact"/>
        <w:jc w:val="center"/>
        <w:rPr>
          <w:rFonts w:ascii="方正小标宋简体" w:hAnsi="方正小标宋简体" w:eastAsia="方正小标宋简体" w:cs="方正小标宋简体"/>
          <w:b/>
          <w:sz w:val="44"/>
          <w:szCs w:val="44"/>
        </w:rPr>
      </w:pPr>
    </w:p>
    <w:p>
      <w:pPr>
        <w:snapToGrid w:val="0"/>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甘肃省第十六届运动会群众组健身操舞</w:t>
      </w:r>
    </w:p>
    <w:p>
      <w:pPr>
        <w:snapToGrid w:val="0"/>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比赛参赛承诺书</w:t>
      </w:r>
    </w:p>
    <w:p>
      <w:pPr>
        <w:snapToGrid w:val="0"/>
        <w:spacing w:line="500" w:lineRule="exact"/>
        <w:jc w:val="center"/>
        <w:rPr>
          <w:rFonts w:ascii="方正小标宋简体" w:hAnsi="方正小标宋简体" w:eastAsia="方正小标宋简体" w:cs="方正小标宋简体"/>
          <w:bCs/>
          <w:sz w:val="44"/>
          <w:szCs w:val="44"/>
        </w:rPr>
      </w:pP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为做好甘肃省第十六届运动会群众组健身操舞比赛风险防控、赛风赛纪及反兴奋剂等各项工作，保障赛事安全顺利举办，本人于比赛前作出如下承诺：</w:t>
      </w:r>
    </w:p>
    <w:p>
      <w:pPr>
        <w:snapToGrid w:val="0"/>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一、安全责任</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健身操舞比赛，并如实提供本人健康状况的相关信息，本人对因自身状况而导致的人身意外伤害承担全部责任，与大会无关。</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2.本人及监护人全面理解并同意遵守甘肃省第十六届运动会群众组健身操舞比赛的各项规程、规则、规定、要求及采取的各项措施。</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3.本人及监护人充分了解本次比赛期间的训练或比赛有潜在的危险，以及可能由此而导致的受伤或事故，会做好必要的防范措施，并以对自己的安全负责任的态度参赛。</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4.本人及监护人愿意遵守本次比赛活动的所有规则和规定。如果本人在参赛过程中发现或注意到任何风险或潜在风险，本人将立刻终止参赛并告知赛会工作人员。</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pPr>
        <w:snapToGrid w:val="0"/>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二、赛风赛纪及反兴奋剂</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健身操舞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pPr>
        <w:snapToGrid w:val="0"/>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pPr>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备注：1.承诺书正反面打印；2.十八周岁以下的参赛运动员必须同时由监护人填写此承诺书（监护人必须年满十八周岁且具有民事行为能力）。</w:t>
      </w:r>
    </w:p>
    <w:p>
      <w:pPr>
        <w:snapToGrid w:val="0"/>
        <w:spacing w:line="560" w:lineRule="exact"/>
        <w:ind w:firstLine="2240" w:firstLineChars="700"/>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承诺人签字：</w:t>
      </w:r>
    </w:p>
    <w:p>
      <w:pPr>
        <w:snapToGrid w:val="0"/>
        <w:spacing w:line="560" w:lineRule="exact"/>
        <w:ind w:firstLine="4480" w:firstLineChars="1400"/>
        <w:rPr>
          <w:rFonts w:ascii="仿宋_GB2312" w:hAnsi="仿宋_GB2312" w:eastAsia="仿宋_GB2312" w:cs="仿宋_GB2312"/>
          <w:sz w:val="32"/>
          <w:szCs w:val="40"/>
        </w:rPr>
      </w:pPr>
      <w:r>
        <w:rPr>
          <w:rFonts w:hint="eastAsia" w:ascii="仿宋_GB2312" w:hAnsi="仿宋_GB2312" w:eastAsia="仿宋_GB2312" w:cs="仿宋_GB2312"/>
          <w:sz w:val="32"/>
          <w:szCs w:val="40"/>
        </w:rPr>
        <w:t>监护人签字：</w:t>
      </w:r>
    </w:p>
    <w:p>
      <w:pPr>
        <w:snapToGrid w:val="0"/>
        <w:spacing w:line="560" w:lineRule="exact"/>
        <w:ind w:firstLine="4480" w:firstLineChars="1400"/>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2026年  月   日  </w:t>
      </w:r>
    </w:p>
    <w:p>
      <w:pPr>
        <w:rPr>
          <w:rFonts w:ascii="黑体" w:hAnsi="黑体" w:eastAsia="黑体" w:cs="黑体"/>
          <w:sz w:val="32"/>
          <w:szCs w:val="32"/>
        </w:rPr>
      </w:pPr>
      <w:r>
        <w:rPr>
          <w:rFonts w:hint="eastAsia" w:ascii="黑体" w:hAnsi="黑体" w:eastAsia="黑体" w:cs="黑体"/>
          <w:sz w:val="32"/>
          <w:szCs w:val="32"/>
        </w:rPr>
        <w:t>附件2</w:t>
      </w:r>
    </w:p>
    <w:p>
      <w:pPr>
        <w:snapToGrid w:val="0"/>
        <w:spacing w:line="560" w:lineRule="exact"/>
        <w:jc w:val="center"/>
        <w:rPr>
          <w:rFonts w:ascii="方正小标宋简体" w:hAnsi="方正小标宋简体" w:eastAsia="方正小标宋简体" w:cs="方正小标宋简体"/>
          <w:bCs/>
          <w:spacing w:val="-17"/>
          <w:sz w:val="44"/>
          <w:szCs w:val="44"/>
        </w:rPr>
      </w:pPr>
    </w:p>
    <w:p>
      <w:pPr>
        <w:snapToGrid w:val="0"/>
        <w:spacing w:line="560" w:lineRule="exact"/>
        <w:jc w:val="center"/>
        <w:rPr>
          <w:rFonts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甘肃省第十六届运动会群众组健身操舞比赛</w:t>
      </w:r>
    </w:p>
    <w:p>
      <w:pPr>
        <w:snapToGrid w:val="0"/>
        <w:spacing w:line="560" w:lineRule="exact"/>
        <w:jc w:val="center"/>
        <w:rPr>
          <w:rFonts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报名表</w:t>
      </w:r>
    </w:p>
    <w:p>
      <w:pPr>
        <w:adjustRightInd w:val="0"/>
        <w:snapToGrid w:val="0"/>
      </w:pPr>
      <w:r>
        <w:rPr>
          <w:rFonts w:hint="eastAsia" w:ascii="仿宋_GB2312" w:hAnsi="黑体" w:eastAsia="仿宋_GB2312" w:cs="黑体"/>
          <w:sz w:val="28"/>
          <w:szCs w:val="28"/>
        </w:rPr>
        <w:t>参赛单位（盖章）：</w:t>
      </w:r>
    </w:p>
    <w:p>
      <w:pPr>
        <w:adjustRightInd w:val="0"/>
        <w:snapToGrid w:val="0"/>
        <w:rPr>
          <w:rFonts w:ascii="仿宋_GB2312" w:hAnsi="黑体" w:eastAsia="仿宋_GB2312" w:cs="黑体"/>
          <w:sz w:val="28"/>
          <w:szCs w:val="28"/>
        </w:rPr>
      </w:pPr>
      <w:r>
        <w:rPr>
          <w:rFonts w:hint="eastAsia" w:ascii="仿宋_GB2312" w:hAnsi="黑体" w:eastAsia="仿宋_GB2312" w:cs="黑体"/>
          <w:sz w:val="28"/>
          <w:szCs w:val="28"/>
        </w:rPr>
        <w:t xml:space="preserve">领队：                  身份证号：                电话：           </w:t>
      </w:r>
    </w:p>
    <w:p>
      <w:pPr>
        <w:pStyle w:val="14"/>
        <w:adjustRightInd w:val="0"/>
        <w:snapToGrid w:val="0"/>
        <w:rPr>
          <w:rFonts w:hAnsi="黑体" w:cs="黑体"/>
          <w:sz w:val="28"/>
          <w:szCs w:val="28"/>
        </w:rPr>
      </w:pPr>
      <w:r>
        <w:rPr>
          <w:rFonts w:hint="eastAsia" w:hAnsi="黑体" w:cs="黑体"/>
          <w:sz w:val="28"/>
          <w:szCs w:val="28"/>
        </w:rPr>
        <w:t xml:space="preserve">广场舞教练：            身份证号：                电话：           </w:t>
      </w:r>
    </w:p>
    <w:p>
      <w:pPr>
        <w:pStyle w:val="14"/>
        <w:adjustRightInd w:val="0"/>
        <w:snapToGrid w:val="0"/>
        <w:rPr>
          <w:sz w:val="28"/>
          <w:szCs w:val="18"/>
        </w:rPr>
      </w:pPr>
      <w:r>
        <w:rPr>
          <w:rFonts w:hint="eastAsia" w:hAnsi="黑体" w:cs="黑体"/>
          <w:sz w:val="28"/>
          <w:szCs w:val="28"/>
        </w:rPr>
        <w:t>广播操教练：            身份证号：                电话：</w:t>
      </w:r>
    </w:p>
    <w:p>
      <w:pPr>
        <w:adjustRightInd w:val="0"/>
        <w:snapToGrid w:val="0"/>
        <w:rPr>
          <w:rFonts w:ascii="仿宋_GB2312" w:hAnsi="黑体" w:eastAsia="仿宋_GB2312"/>
          <w:sz w:val="28"/>
          <w:szCs w:val="28"/>
        </w:rPr>
      </w:pPr>
      <w:r>
        <w:rPr>
          <w:rFonts w:hint="eastAsia" w:ascii="仿宋_GB2312" w:hAnsi="黑体" w:eastAsia="仿宋_GB2312" w:cs="黑体"/>
          <w:sz w:val="28"/>
          <w:szCs w:val="28"/>
        </w:rPr>
        <w:t>广场舞规定套路：《           》  广场舞自选套路《            》</w:t>
      </w:r>
    </w:p>
    <w:tbl>
      <w:tblPr>
        <w:tblStyle w:val="6"/>
        <w:tblpPr w:leftFromText="180" w:rightFromText="180" w:vertAnchor="text" w:horzAnchor="page" w:tblpX="1047" w:tblpY="286"/>
        <w:tblOverlap w:val="never"/>
        <w:tblW w:w="102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13"/>
        <w:gridCol w:w="802"/>
        <w:gridCol w:w="802"/>
        <w:gridCol w:w="2862"/>
        <w:gridCol w:w="1384"/>
        <w:gridCol w:w="1404"/>
        <w:gridCol w:w="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4" w:hRule="atLeast"/>
        </w:trPr>
        <w:tc>
          <w:tcPr>
            <w:tcW w:w="839" w:type="dxa"/>
            <w:vAlign w:val="center"/>
          </w:tcPr>
          <w:p>
            <w:pPr>
              <w:spacing w:line="480" w:lineRule="exact"/>
              <w:jc w:val="center"/>
              <w:rPr>
                <w:rFonts w:ascii="仿宋" w:hAnsi="仿宋" w:eastAsia="仿宋"/>
                <w:b/>
                <w:sz w:val="24"/>
              </w:rPr>
            </w:pPr>
            <w:r>
              <w:rPr>
                <w:rFonts w:hint="eastAsia" w:ascii="仿宋" w:hAnsi="仿宋" w:eastAsia="仿宋" w:cs="仿宋"/>
                <w:b/>
                <w:sz w:val="24"/>
              </w:rPr>
              <w:t>序号</w:t>
            </w:r>
          </w:p>
        </w:tc>
        <w:tc>
          <w:tcPr>
            <w:tcW w:w="1313" w:type="dxa"/>
            <w:vAlign w:val="center"/>
          </w:tcPr>
          <w:p>
            <w:pPr>
              <w:spacing w:line="480" w:lineRule="exact"/>
              <w:jc w:val="center"/>
              <w:rPr>
                <w:rFonts w:ascii="仿宋" w:hAnsi="仿宋" w:eastAsia="仿宋"/>
                <w:b/>
                <w:sz w:val="24"/>
              </w:rPr>
            </w:pPr>
            <w:r>
              <w:rPr>
                <w:rFonts w:hint="eastAsia" w:ascii="仿宋" w:hAnsi="仿宋" w:eastAsia="仿宋" w:cs="仿宋"/>
                <w:b/>
                <w:sz w:val="24"/>
              </w:rPr>
              <w:t>姓名</w:t>
            </w:r>
          </w:p>
        </w:tc>
        <w:tc>
          <w:tcPr>
            <w:tcW w:w="802" w:type="dxa"/>
            <w:vAlign w:val="center"/>
          </w:tcPr>
          <w:p>
            <w:pPr>
              <w:spacing w:line="480" w:lineRule="exact"/>
              <w:jc w:val="center"/>
              <w:rPr>
                <w:rFonts w:ascii="仿宋" w:hAnsi="仿宋" w:eastAsia="仿宋"/>
                <w:b/>
                <w:sz w:val="24"/>
              </w:rPr>
            </w:pPr>
            <w:r>
              <w:rPr>
                <w:rFonts w:hint="eastAsia" w:ascii="仿宋" w:hAnsi="仿宋" w:eastAsia="仿宋" w:cs="仿宋"/>
                <w:b/>
                <w:sz w:val="24"/>
              </w:rPr>
              <w:t>性别</w:t>
            </w:r>
          </w:p>
        </w:tc>
        <w:tc>
          <w:tcPr>
            <w:tcW w:w="802" w:type="dxa"/>
            <w:vAlign w:val="center"/>
          </w:tcPr>
          <w:p>
            <w:pPr>
              <w:spacing w:line="480" w:lineRule="exact"/>
              <w:jc w:val="center"/>
              <w:rPr>
                <w:rFonts w:ascii="仿宋" w:hAnsi="仿宋" w:eastAsia="仿宋" w:cs="仿宋"/>
                <w:b/>
                <w:sz w:val="24"/>
              </w:rPr>
            </w:pPr>
            <w:r>
              <w:rPr>
                <w:rFonts w:hint="eastAsia" w:ascii="仿宋" w:hAnsi="仿宋" w:eastAsia="仿宋" w:cs="仿宋"/>
                <w:b/>
                <w:sz w:val="24"/>
              </w:rPr>
              <w:t>民族</w:t>
            </w:r>
          </w:p>
        </w:tc>
        <w:tc>
          <w:tcPr>
            <w:tcW w:w="2862" w:type="dxa"/>
            <w:vAlign w:val="center"/>
          </w:tcPr>
          <w:p>
            <w:pPr>
              <w:spacing w:line="480" w:lineRule="exact"/>
              <w:jc w:val="center"/>
              <w:rPr>
                <w:rFonts w:ascii="仿宋" w:hAnsi="仿宋" w:eastAsia="仿宋"/>
                <w:b/>
                <w:sz w:val="24"/>
              </w:rPr>
            </w:pPr>
            <w:r>
              <w:rPr>
                <w:rFonts w:hint="eastAsia" w:ascii="仿宋" w:hAnsi="仿宋" w:eastAsia="仿宋" w:cs="仿宋"/>
                <w:b/>
                <w:sz w:val="24"/>
              </w:rPr>
              <w:t>身份证号</w:t>
            </w:r>
          </w:p>
        </w:tc>
        <w:tc>
          <w:tcPr>
            <w:tcW w:w="1384" w:type="dxa"/>
            <w:vAlign w:val="center"/>
          </w:tcPr>
          <w:p>
            <w:pPr>
              <w:spacing w:line="480" w:lineRule="exact"/>
              <w:jc w:val="center"/>
              <w:rPr>
                <w:rFonts w:ascii="仿宋" w:hAnsi="仿宋" w:eastAsia="仿宋"/>
                <w:b/>
                <w:sz w:val="24"/>
              </w:rPr>
            </w:pPr>
            <w:r>
              <w:rPr>
                <w:rFonts w:hint="eastAsia" w:ascii="仿宋" w:hAnsi="仿宋" w:eastAsia="仿宋"/>
                <w:b/>
                <w:sz w:val="24"/>
              </w:rPr>
              <w:t>参赛项目</w:t>
            </w:r>
          </w:p>
        </w:tc>
        <w:tc>
          <w:tcPr>
            <w:tcW w:w="1404" w:type="dxa"/>
            <w:vAlign w:val="center"/>
          </w:tcPr>
          <w:p>
            <w:pPr>
              <w:spacing w:line="480" w:lineRule="exact"/>
              <w:jc w:val="center"/>
              <w:rPr>
                <w:rFonts w:ascii="仿宋" w:hAnsi="仿宋" w:eastAsia="仿宋"/>
                <w:b/>
                <w:sz w:val="24"/>
              </w:rPr>
            </w:pPr>
            <w:r>
              <w:rPr>
                <w:rFonts w:hint="eastAsia" w:ascii="仿宋" w:hAnsi="仿宋" w:eastAsia="仿宋"/>
                <w:b/>
                <w:sz w:val="24"/>
              </w:rPr>
              <w:t>参赛项目</w:t>
            </w:r>
          </w:p>
        </w:tc>
        <w:tc>
          <w:tcPr>
            <w:tcW w:w="809" w:type="dxa"/>
            <w:vAlign w:val="center"/>
          </w:tcPr>
          <w:p>
            <w:pPr>
              <w:spacing w:line="480" w:lineRule="exact"/>
              <w:jc w:val="center"/>
              <w:rPr>
                <w:rFonts w:ascii="仿宋" w:hAnsi="仿宋" w:eastAsia="仿宋"/>
                <w:b/>
                <w:sz w:val="24"/>
              </w:rPr>
            </w:pPr>
            <w:r>
              <w:rPr>
                <w:rFonts w:hint="eastAsia" w:ascii="仿宋" w:hAnsi="仿宋" w:eastAsia="仿宋"/>
                <w:b/>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2</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3</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4</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5</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6</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7</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8</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9</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10</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11</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12</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13</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14</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15</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ascii="仿宋" w:hAnsi="仿宋" w:eastAsia="仿宋" w:cs="仿宋"/>
                <w:sz w:val="24"/>
              </w:rPr>
              <w:t>16</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hint="eastAsia" w:ascii="仿宋" w:hAnsi="仿宋" w:eastAsia="仿宋" w:cs="仿宋"/>
                <w:sz w:val="24"/>
              </w:rPr>
              <w:t>17</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hint="eastAsia" w:ascii="仿宋" w:hAnsi="仿宋" w:eastAsia="仿宋" w:cs="仿宋"/>
                <w:sz w:val="24"/>
              </w:rPr>
              <w:t>18</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vAlign w:val="center"/>
          </w:tcPr>
          <w:p>
            <w:pPr>
              <w:spacing w:line="480" w:lineRule="exact"/>
              <w:jc w:val="center"/>
              <w:rPr>
                <w:rFonts w:ascii="仿宋" w:hAnsi="仿宋" w:eastAsia="仿宋" w:cs="仿宋"/>
                <w:sz w:val="24"/>
              </w:rPr>
            </w:pPr>
            <w:r>
              <w:rPr>
                <w:rFonts w:hint="eastAsia" w:ascii="仿宋" w:hAnsi="仿宋" w:eastAsia="仿宋" w:cs="仿宋"/>
                <w:sz w:val="24"/>
              </w:rPr>
              <w:t>19</w:t>
            </w:r>
          </w:p>
        </w:tc>
        <w:tc>
          <w:tcPr>
            <w:tcW w:w="1313"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802" w:type="dxa"/>
            <w:vAlign w:val="center"/>
          </w:tcPr>
          <w:p>
            <w:pPr>
              <w:spacing w:line="480" w:lineRule="exact"/>
              <w:jc w:val="center"/>
              <w:rPr>
                <w:rFonts w:ascii="仿宋" w:hAnsi="仿宋" w:eastAsia="仿宋" w:cs="仿宋"/>
                <w:sz w:val="24"/>
              </w:rPr>
            </w:pPr>
          </w:p>
        </w:tc>
        <w:tc>
          <w:tcPr>
            <w:tcW w:w="2862" w:type="dxa"/>
            <w:vAlign w:val="center"/>
          </w:tcPr>
          <w:p>
            <w:pPr>
              <w:spacing w:line="480" w:lineRule="exact"/>
              <w:jc w:val="center"/>
              <w:rPr>
                <w:rFonts w:ascii="仿宋" w:hAnsi="仿宋" w:eastAsia="仿宋" w:cs="仿宋"/>
                <w:sz w:val="24"/>
              </w:rPr>
            </w:pPr>
          </w:p>
        </w:tc>
        <w:tc>
          <w:tcPr>
            <w:tcW w:w="1384" w:type="dxa"/>
            <w:vAlign w:val="center"/>
          </w:tcPr>
          <w:p>
            <w:pPr>
              <w:spacing w:line="480" w:lineRule="exact"/>
              <w:jc w:val="center"/>
              <w:rPr>
                <w:rFonts w:ascii="仿宋" w:hAnsi="仿宋" w:eastAsia="仿宋" w:cs="仿宋"/>
                <w:sz w:val="24"/>
              </w:rPr>
            </w:pPr>
          </w:p>
        </w:tc>
        <w:tc>
          <w:tcPr>
            <w:tcW w:w="1404" w:type="dxa"/>
            <w:vAlign w:val="center"/>
          </w:tcPr>
          <w:p>
            <w:pPr>
              <w:spacing w:line="480" w:lineRule="exact"/>
              <w:jc w:val="center"/>
              <w:rPr>
                <w:rFonts w:ascii="仿宋" w:hAnsi="仿宋" w:eastAsia="仿宋" w:cs="仿宋"/>
                <w:sz w:val="24"/>
              </w:rPr>
            </w:pPr>
          </w:p>
        </w:tc>
        <w:tc>
          <w:tcPr>
            <w:tcW w:w="809" w:type="dxa"/>
            <w:vAlign w:val="center"/>
          </w:tcPr>
          <w:p>
            <w:pPr>
              <w:spacing w:line="480" w:lineRule="exact"/>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trPr>
        <w:tc>
          <w:tcPr>
            <w:tcW w:w="839" w:type="dxa"/>
            <w:tcBorders>
              <w:bottom w:val="single" w:color="auto" w:sz="8" w:space="0"/>
            </w:tcBorders>
            <w:vAlign w:val="center"/>
          </w:tcPr>
          <w:p>
            <w:pPr>
              <w:spacing w:line="480" w:lineRule="exact"/>
              <w:jc w:val="center"/>
              <w:rPr>
                <w:rFonts w:ascii="仿宋" w:hAnsi="仿宋" w:eastAsia="仿宋" w:cs="仿宋"/>
                <w:sz w:val="24"/>
              </w:rPr>
            </w:pPr>
            <w:r>
              <w:rPr>
                <w:rFonts w:hint="eastAsia" w:ascii="仿宋" w:hAnsi="仿宋" w:eastAsia="仿宋" w:cs="仿宋"/>
                <w:sz w:val="24"/>
              </w:rPr>
              <w:t>20</w:t>
            </w:r>
          </w:p>
        </w:tc>
        <w:tc>
          <w:tcPr>
            <w:tcW w:w="1313" w:type="dxa"/>
            <w:tcBorders>
              <w:bottom w:val="single" w:color="auto" w:sz="8" w:space="0"/>
            </w:tcBorders>
            <w:vAlign w:val="center"/>
          </w:tcPr>
          <w:p>
            <w:pPr>
              <w:spacing w:line="480" w:lineRule="exact"/>
              <w:jc w:val="center"/>
              <w:rPr>
                <w:rFonts w:ascii="仿宋" w:hAnsi="仿宋" w:eastAsia="仿宋" w:cs="仿宋"/>
                <w:sz w:val="24"/>
              </w:rPr>
            </w:pPr>
          </w:p>
        </w:tc>
        <w:tc>
          <w:tcPr>
            <w:tcW w:w="802" w:type="dxa"/>
            <w:tcBorders>
              <w:bottom w:val="single" w:color="auto" w:sz="8" w:space="0"/>
            </w:tcBorders>
            <w:vAlign w:val="center"/>
          </w:tcPr>
          <w:p>
            <w:pPr>
              <w:spacing w:line="480" w:lineRule="exact"/>
              <w:jc w:val="center"/>
              <w:rPr>
                <w:rFonts w:ascii="仿宋" w:hAnsi="仿宋" w:eastAsia="仿宋" w:cs="仿宋"/>
                <w:sz w:val="24"/>
              </w:rPr>
            </w:pPr>
          </w:p>
        </w:tc>
        <w:tc>
          <w:tcPr>
            <w:tcW w:w="802" w:type="dxa"/>
            <w:tcBorders>
              <w:bottom w:val="single" w:color="auto" w:sz="8" w:space="0"/>
            </w:tcBorders>
            <w:vAlign w:val="center"/>
          </w:tcPr>
          <w:p>
            <w:pPr>
              <w:spacing w:line="480" w:lineRule="exact"/>
              <w:jc w:val="center"/>
              <w:rPr>
                <w:rFonts w:ascii="仿宋" w:hAnsi="仿宋" w:eastAsia="仿宋" w:cs="仿宋"/>
                <w:sz w:val="24"/>
              </w:rPr>
            </w:pPr>
          </w:p>
        </w:tc>
        <w:tc>
          <w:tcPr>
            <w:tcW w:w="2862" w:type="dxa"/>
            <w:tcBorders>
              <w:bottom w:val="single" w:color="auto" w:sz="8" w:space="0"/>
            </w:tcBorders>
            <w:vAlign w:val="center"/>
          </w:tcPr>
          <w:p>
            <w:pPr>
              <w:spacing w:line="480" w:lineRule="exact"/>
              <w:jc w:val="center"/>
              <w:rPr>
                <w:rFonts w:ascii="仿宋" w:hAnsi="仿宋" w:eastAsia="仿宋" w:cs="仿宋"/>
                <w:sz w:val="24"/>
              </w:rPr>
            </w:pPr>
          </w:p>
        </w:tc>
        <w:tc>
          <w:tcPr>
            <w:tcW w:w="1384" w:type="dxa"/>
            <w:tcBorders>
              <w:bottom w:val="single" w:color="auto" w:sz="8" w:space="0"/>
            </w:tcBorders>
            <w:vAlign w:val="center"/>
          </w:tcPr>
          <w:p>
            <w:pPr>
              <w:spacing w:line="480" w:lineRule="exact"/>
              <w:jc w:val="center"/>
              <w:rPr>
                <w:rFonts w:ascii="仿宋" w:hAnsi="仿宋" w:eastAsia="仿宋" w:cs="仿宋"/>
                <w:sz w:val="24"/>
              </w:rPr>
            </w:pPr>
          </w:p>
        </w:tc>
        <w:tc>
          <w:tcPr>
            <w:tcW w:w="1404" w:type="dxa"/>
            <w:tcBorders>
              <w:bottom w:val="single" w:color="auto" w:sz="8" w:space="0"/>
            </w:tcBorders>
            <w:vAlign w:val="center"/>
          </w:tcPr>
          <w:p>
            <w:pPr>
              <w:spacing w:line="480" w:lineRule="exact"/>
              <w:jc w:val="center"/>
              <w:rPr>
                <w:rFonts w:ascii="仿宋" w:hAnsi="仿宋" w:eastAsia="仿宋" w:cs="仿宋"/>
                <w:sz w:val="24"/>
              </w:rPr>
            </w:pPr>
          </w:p>
        </w:tc>
        <w:tc>
          <w:tcPr>
            <w:tcW w:w="809" w:type="dxa"/>
            <w:tcBorders>
              <w:bottom w:val="single" w:color="auto" w:sz="8" w:space="0"/>
            </w:tcBorders>
            <w:vAlign w:val="center"/>
          </w:tcPr>
          <w:p>
            <w:pPr>
              <w:spacing w:line="480" w:lineRule="exact"/>
              <w:jc w:val="center"/>
              <w:rPr>
                <w:rFonts w:ascii="仿宋" w:hAnsi="仿宋" w:eastAsia="仿宋" w:cs="仿宋"/>
                <w:sz w:val="24"/>
              </w:rPr>
            </w:pPr>
          </w:p>
        </w:tc>
      </w:tr>
    </w:tbl>
    <w:p>
      <w:pPr>
        <w:snapToGrid w:val="0"/>
        <w:spacing w:line="560" w:lineRule="exact"/>
        <w:rPr>
          <w:rFonts w:ascii="仿宋_GB2312" w:hAnsi="仿宋_GB2312" w:eastAsia="仿宋_GB2312" w:cs="仿宋_GB2312"/>
          <w:sz w:val="32"/>
          <w:szCs w:val="40"/>
        </w:rPr>
      </w:pPr>
    </w:p>
    <w:tbl>
      <w:tblPr>
        <w:tblStyle w:val="6"/>
        <w:tblpPr w:leftFromText="180" w:rightFromText="180" w:vertAnchor="text" w:horzAnchor="page" w:tblpX="1728"/>
        <w:tblOverlap w:val="never"/>
        <w:tblW w:w="9326" w:type="dxa"/>
        <w:tblInd w:w="0"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eastAsia="方正小标宋简体"/>
                <w:sz w:val="44"/>
                <w:szCs w:val="44"/>
              </w:rPr>
              <w:t>甘肃省第十六届运动会群众组</w:t>
            </w:r>
          </w:p>
          <w:p>
            <w:pPr>
              <w:widowControl/>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运动员姓名</w:t>
            </w:r>
          </w:p>
        </w:tc>
        <w:tc>
          <w:tcPr>
            <w:tcW w:w="872"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性别</w:t>
            </w:r>
          </w:p>
        </w:tc>
        <w:tc>
          <w:tcPr>
            <w:tcW w:w="855"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年龄</w:t>
            </w:r>
          </w:p>
        </w:tc>
        <w:tc>
          <w:tcPr>
            <w:tcW w:w="2937"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参赛项目</w:t>
            </w:r>
          </w:p>
        </w:tc>
        <w:tc>
          <w:tcPr>
            <w:tcW w:w="118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872" w:type="dxa"/>
            <w:tcBorders>
              <w:top w:val="nil"/>
              <w:left w:val="nil"/>
              <w:bottom w:val="single" w:color="auto" w:sz="4" w:space="0"/>
              <w:right w:val="single" w:color="auto" w:sz="4" w:space="0"/>
            </w:tcBorders>
            <w:noWrap/>
            <w:vAlign w:val="center"/>
          </w:tcPr>
          <w:p>
            <w:pPr>
              <w:widowControl/>
              <w:spacing w:line="560" w:lineRule="exact"/>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855" w:type="dxa"/>
            <w:tcBorders>
              <w:top w:val="nil"/>
              <w:left w:val="nil"/>
              <w:bottom w:val="single" w:color="auto" w:sz="4" w:space="0"/>
              <w:right w:val="single" w:color="auto" w:sz="4" w:space="0"/>
            </w:tcBorders>
            <w:noWrap/>
            <w:vAlign w:val="center"/>
          </w:tcPr>
          <w:p>
            <w:pPr>
              <w:widowControl/>
              <w:spacing w:line="560" w:lineRule="exact"/>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2937" w:type="dxa"/>
            <w:tcBorders>
              <w:top w:val="nil"/>
              <w:left w:val="nil"/>
              <w:bottom w:val="single" w:color="auto" w:sz="4" w:space="0"/>
              <w:right w:val="single" w:color="auto" w:sz="4" w:space="0"/>
            </w:tcBorders>
            <w:noWrap/>
            <w:vAlign w:val="center"/>
          </w:tcPr>
          <w:p>
            <w:pPr>
              <w:widowControl/>
              <w:spacing w:line="560" w:lineRule="exact"/>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1188" w:type="dxa"/>
            <w:tcBorders>
              <w:top w:val="nil"/>
              <w:left w:val="nil"/>
              <w:bottom w:val="single" w:color="auto" w:sz="4" w:space="0"/>
              <w:right w:val="single" w:color="auto" w:sz="4" w:space="0"/>
            </w:tcBorders>
            <w:noWrap/>
            <w:vAlign w:val="center"/>
          </w:tcPr>
          <w:p>
            <w:pPr>
              <w:widowControl/>
              <w:spacing w:line="560" w:lineRule="exact"/>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宋体" w:hAnsi="宋体" w:eastAsia="Times New Roman" w:cs="Times New Roman"/>
                <w:sz w:val="24"/>
              </w:rPr>
            </w:pPr>
            <w:r>
              <w:rPr>
                <w:rFonts w:ascii="Simsun (Founder Extended)" w:hAnsi="Simsun (Founder Extended)" w:eastAsia="Simsun (Founder Extended)" w:cs="Simsun (Founder Extended)"/>
                <w:sz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vAlign w:val="center"/>
          </w:tcPr>
          <w:p>
            <w:pPr>
              <w:widowControl/>
              <w:spacing w:line="560" w:lineRule="exact"/>
              <w:ind w:right="480"/>
              <w:rPr>
                <w:rFonts w:ascii="宋体" w:hAnsi="宋体" w:eastAsia="宋体" w:cs="Times New Roman"/>
                <w:sz w:val="24"/>
              </w:rPr>
            </w:pPr>
            <w:r>
              <w:rPr>
                <w:rFonts w:ascii="Simsun (Founder Extended)" w:hAnsi="Simsun (Founder Extended)" w:eastAsia="Simsun (Founder Extended)" w:cs="Simsun (Founder Extended)"/>
                <w:sz w:val="24"/>
              </w:rPr>
              <w:t>参赛单位资格审查意见：</w:t>
            </w:r>
            <w:r>
              <w:rPr>
                <w:rFonts w:ascii="宋体" w:hAnsi="宋体" w:eastAsia="Times New Roman" w:cs="Times New Roman"/>
                <w:sz w:val="24"/>
              </w:rPr>
              <w:t xml:space="preserve">   </w:t>
            </w:r>
          </w:p>
          <w:p>
            <w:pPr>
              <w:widowControl/>
              <w:spacing w:line="560" w:lineRule="exact"/>
              <w:ind w:right="482"/>
              <w:jc w:val="right"/>
              <w:rPr>
                <w:rFonts w:ascii="Simsun (Founder Extended)" w:hAnsi="Simsun (Founder Extended)" w:eastAsia="Simsun (Founder Extended)" w:cs="Simsun (Founder Extended)"/>
                <w:sz w:val="24"/>
              </w:rPr>
            </w:pPr>
            <w:r>
              <w:rPr>
                <w:rFonts w:ascii="宋体" w:hAnsi="宋体" w:eastAsia="Times New Roman" w:cs="Times New Roman"/>
                <w:sz w:val="24"/>
              </w:rPr>
              <w:t xml:space="preserve">                                                                          </w:t>
            </w:r>
            <w:r>
              <w:rPr>
                <w:rFonts w:hint="eastAsia" w:ascii="宋体" w:hAnsi="宋体" w:eastAsia="宋体" w:cs="Times New Roman"/>
                <w:sz w:val="24"/>
              </w:rPr>
              <w:t xml:space="preserve">    </w:t>
            </w:r>
            <w:r>
              <w:rPr>
                <w:rFonts w:ascii="Simsun (Founder Extended)" w:hAnsi="Simsun (Founder Extended)" w:eastAsia="Simsun (Founder Extended)" w:cs="Simsun (Founder Extended)"/>
                <w:sz w:val="24"/>
              </w:rPr>
              <w:t>盖</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章</w:t>
            </w:r>
          </w:p>
          <w:p>
            <w:pPr>
              <w:widowControl/>
              <w:spacing w:line="560" w:lineRule="exact"/>
              <w:ind w:right="482"/>
              <w:jc w:val="right"/>
              <w:rPr>
                <w:rFonts w:ascii="宋体" w:hAnsi="宋体" w:eastAsia="Times New Roman" w:cs="Times New Roman"/>
                <w:sz w:val="24"/>
              </w:rPr>
            </w:pPr>
            <w:r>
              <w:rPr>
                <w:rFonts w:ascii="Simsun (Founder Extended)" w:hAnsi="Simsun (Founder Extended)" w:eastAsia="Simsun (Founder Extended)" w:cs="Simsun (Founder Extended)"/>
                <w:sz w:val="24"/>
              </w:rPr>
              <w:t>年</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月</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widowControl/>
              <w:spacing w:line="560" w:lineRule="exact"/>
              <w:rPr>
                <w:rFonts w:ascii="宋体" w:hAnsi="宋体" w:eastAsia="Times New Roman" w:cs="Times New Roman"/>
                <w:sz w:val="24"/>
              </w:rPr>
            </w:pPr>
            <w:r>
              <w:rPr>
                <w:rFonts w:ascii="Simsun (Founder Extended)" w:hAnsi="Simsun (Founder Extended)" w:eastAsia="Simsun (Founder Extended)" w:cs="Simsun (Founder Extended)"/>
                <w:sz w:val="24"/>
              </w:rPr>
              <w:t>注：</w:t>
            </w:r>
            <w:r>
              <w:rPr>
                <w:rFonts w:eastAsia="Times New Roman" w:cs="Tahoma"/>
                <w:sz w:val="24"/>
              </w:rPr>
              <w:t>1.</w:t>
            </w:r>
            <w:r>
              <w:rPr>
                <w:rFonts w:ascii="Simsun (Founder Extended)" w:hAnsi="Simsun (Founder Extended)" w:eastAsia="Simsun (Founder Extended)" w:cs="Simsun (Founder Extended)"/>
                <w:sz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vAlign w:val="center"/>
          </w:tcPr>
          <w:p>
            <w:pPr>
              <w:widowControl/>
              <w:spacing w:line="560" w:lineRule="exact"/>
              <w:rPr>
                <w:rFonts w:ascii="宋体" w:hAnsi="宋体" w:eastAsia="Times New Roman" w:cs="Times New Roman"/>
                <w:sz w:val="24"/>
              </w:rPr>
            </w:pPr>
            <w:r>
              <w:rPr>
                <w:rFonts w:ascii="宋体" w:hAnsi="宋体" w:eastAsia="Times New Roman" w:cs="Times New Roman"/>
                <w:sz w:val="24"/>
              </w:rPr>
              <w:t>2.</w:t>
            </w:r>
            <w:r>
              <w:rPr>
                <w:rFonts w:ascii="Simsun (Founder Extended)" w:hAnsi="Simsun (Founder Extended)" w:eastAsia="Simsun (Founder Extended)" w:cs="Simsun (Founder Extended)"/>
                <w:sz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vAlign w:val="center"/>
          </w:tcPr>
          <w:p>
            <w:pPr>
              <w:widowControl/>
              <w:spacing w:line="560" w:lineRule="exact"/>
              <w:rPr>
                <w:rFonts w:ascii="宋体" w:hAnsi="宋体" w:eastAsia="Times New Roman" w:cs="Times New Roman"/>
                <w:sz w:val="24"/>
              </w:rPr>
            </w:pPr>
            <w:r>
              <w:rPr>
                <w:rFonts w:ascii="宋体" w:hAnsi="宋体" w:eastAsia="Times New Roman" w:cs="Times New Roman"/>
                <w:sz w:val="24"/>
              </w:rPr>
              <w:t>3.</w:t>
            </w:r>
            <w:r>
              <w:rPr>
                <w:rFonts w:ascii="Simsun (Founder Extended)" w:hAnsi="Simsun (Founder Extended)" w:eastAsia="Simsun (Founder Extended)" w:cs="Simsun (Founder Extended)"/>
                <w:sz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sz w:val="24"/>
              </w:rPr>
              <w:t>（</w:t>
            </w:r>
            <w:r>
              <w:rPr>
                <w:rFonts w:ascii="Simsun (Founder Extended)" w:hAnsi="Simsun (Founder Extended)" w:eastAsia="Simsun (Founder Extended)" w:cs="Simsun (Founder Extended)"/>
                <w:sz w:val="24"/>
              </w:rPr>
              <w:t>记录满</w:t>
            </w:r>
            <w:r>
              <w:rPr>
                <w:rFonts w:hint="eastAsia" w:ascii="Simsun (Founder Extended)" w:hAnsi="Simsun (Founder Extended)" w:eastAsia="Simsun (Founder Extended)" w:cs="Simsun (Founder Extended)"/>
                <w:sz w:val="24"/>
              </w:rPr>
              <w:t>4</w:t>
            </w:r>
            <w:r>
              <w:rPr>
                <w:rFonts w:ascii="Simsun (Founder Extended)" w:hAnsi="Simsun (Founder Extended)" w:eastAsia="Simsun (Founder Extended)" w:cs="Simsun (Founder Extended)"/>
                <w:sz w:val="24"/>
              </w:rPr>
              <w:t>年</w:t>
            </w:r>
            <w:r>
              <w:rPr>
                <w:rFonts w:hint="eastAsia" w:ascii="Simsun (Founder Extended)" w:hAnsi="Simsun (Founder Extended)" w:eastAsia="Simsun (Founder Extended)" w:cs="Simsun (Founder Extended)"/>
                <w:sz w:val="24"/>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vAlign w:val="center"/>
          </w:tcPr>
          <w:p>
            <w:pPr>
              <w:widowControl/>
              <w:spacing w:line="560" w:lineRule="exact"/>
              <w:rPr>
                <w:rFonts w:ascii="宋体" w:hAnsi="宋体" w:eastAsia="Times New Roman" w:cs="Times New Roman"/>
                <w:sz w:val="24"/>
              </w:rPr>
            </w:pPr>
            <w:r>
              <w:rPr>
                <w:rFonts w:ascii="宋体" w:hAnsi="宋体" w:eastAsia="Times New Roman" w:cs="Times New Roman"/>
                <w:sz w:val="24"/>
              </w:rPr>
              <w:t>4.</w:t>
            </w:r>
            <w:r>
              <w:rPr>
                <w:rFonts w:ascii="Simsun (Founder Extended)" w:hAnsi="Simsun (Founder Extended)" w:eastAsia="Simsun (Founder Extended)" w:cs="Simsun (Founder Extended)"/>
                <w:sz w:val="24"/>
              </w:rPr>
              <w:t>高校在校学生须提供学籍证明、学生证</w:t>
            </w:r>
          </w:p>
        </w:tc>
      </w:tr>
    </w:tbl>
    <w:p>
      <w:pPr>
        <w:rPr>
          <w:b/>
          <w:bCs/>
          <w:sz w:val="32"/>
          <w:szCs w:val="4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Simsun (Founder Extended)">
    <w:altName w:val="华文中宋"/>
    <w:panose1 w:val="00000000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4"/>
        <w:szCs w:val="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327BE"/>
    <w:rsid w:val="00071F20"/>
    <w:rsid w:val="00230FCC"/>
    <w:rsid w:val="007D5447"/>
    <w:rsid w:val="00A74B7C"/>
    <w:rsid w:val="00F77552"/>
    <w:rsid w:val="01740B32"/>
    <w:rsid w:val="01A74FC8"/>
    <w:rsid w:val="028D337C"/>
    <w:rsid w:val="052100FA"/>
    <w:rsid w:val="05512CCE"/>
    <w:rsid w:val="06556CF4"/>
    <w:rsid w:val="097E3F67"/>
    <w:rsid w:val="0B21104E"/>
    <w:rsid w:val="0C740958"/>
    <w:rsid w:val="0CF32EF0"/>
    <w:rsid w:val="0E77651D"/>
    <w:rsid w:val="0ED4462A"/>
    <w:rsid w:val="0F256C33"/>
    <w:rsid w:val="14262E9B"/>
    <w:rsid w:val="16F5338F"/>
    <w:rsid w:val="1AA416CE"/>
    <w:rsid w:val="1CD70838"/>
    <w:rsid w:val="1D38376C"/>
    <w:rsid w:val="20E406FC"/>
    <w:rsid w:val="22BA5200"/>
    <w:rsid w:val="26982CDC"/>
    <w:rsid w:val="26990A30"/>
    <w:rsid w:val="2855797B"/>
    <w:rsid w:val="293E0BC6"/>
    <w:rsid w:val="297445E7"/>
    <w:rsid w:val="29852351"/>
    <w:rsid w:val="2BF37A45"/>
    <w:rsid w:val="2CB9539F"/>
    <w:rsid w:val="2E0327BE"/>
    <w:rsid w:val="2E537D7D"/>
    <w:rsid w:val="32952173"/>
    <w:rsid w:val="34090125"/>
    <w:rsid w:val="341F607F"/>
    <w:rsid w:val="3482405C"/>
    <w:rsid w:val="34BA37F6"/>
    <w:rsid w:val="367C371B"/>
    <w:rsid w:val="37210948"/>
    <w:rsid w:val="397559C9"/>
    <w:rsid w:val="3B2D2AE4"/>
    <w:rsid w:val="3B806E1C"/>
    <w:rsid w:val="3CB97F55"/>
    <w:rsid w:val="3F97A28E"/>
    <w:rsid w:val="41E9571B"/>
    <w:rsid w:val="42862F6A"/>
    <w:rsid w:val="457E78B1"/>
    <w:rsid w:val="45A13947"/>
    <w:rsid w:val="4667014E"/>
    <w:rsid w:val="46AC34A8"/>
    <w:rsid w:val="47DC187E"/>
    <w:rsid w:val="48013092"/>
    <w:rsid w:val="48B02009"/>
    <w:rsid w:val="4A873D23"/>
    <w:rsid w:val="4BBC626F"/>
    <w:rsid w:val="4BF929FE"/>
    <w:rsid w:val="4CFA4C80"/>
    <w:rsid w:val="4EC15329"/>
    <w:rsid w:val="4F8C1DE4"/>
    <w:rsid w:val="50927EDA"/>
    <w:rsid w:val="50BD0946"/>
    <w:rsid w:val="53D63625"/>
    <w:rsid w:val="5415239F"/>
    <w:rsid w:val="55264138"/>
    <w:rsid w:val="595C209C"/>
    <w:rsid w:val="596B23E1"/>
    <w:rsid w:val="5AA1498D"/>
    <w:rsid w:val="5E5F1714"/>
    <w:rsid w:val="601E082E"/>
    <w:rsid w:val="65554AD3"/>
    <w:rsid w:val="65B9352F"/>
    <w:rsid w:val="662F1D0C"/>
    <w:rsid w:val="6D8F4B19"/>
    <w:rsid w:val="6DD26365"/>
    <w:rsid w:val="6FC52A74"/>
    <w:rsid w:val="7040391F"/>
    <w:rsid w:val="710E5AEC"/>
    <w:rsid w:val="72AE1675"/>
    <w:rsid w:val="740C2BCD"/>
    <w:rsid w:val="764B35A7"/>
    <w:rsid w:val="770420D4"/>
    <w:rsid w:val="781E24C2"/>
    <w:rsid w:val="785D2380"/>
    <w:rsid w:val="79A04D0E"/>
    <w:rsid w:val="79D51B05"/>
    <w:rsid w:val="7B2E7824"/>
    <w:rsid w:val="7E8458A8"/>
    <w:rsid w:val="91FF7859"/>
    <w:rsid w:val="DBF9B41F"/>
    <w:rsid w:val="FFFF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31"/>
    </w:pPr>
    <w:rPr>
      <w:rFonts w:ascii="仿宋_GB2312" w:hAnsi="仿宋_GB2312" w:eastAsia="仿宋_GB2312" w:cs="仿宋_GB2312"/>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0"/>
    <w:rPr>
      <w:color w:val="0000FF"/>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rPr>
  </w:style>
  <w:style w:type="paragraph" w:customStyle="1" w:styleId="13">
    <w:name w:val="一、、"/>
    <w:basedOn w:val="1"/>
    <w:qFormat/>
    <w:uiPriority w:val="0"/>
    <w:pPr>
      <w:adjustRightInd w:val="0"/>
      <w:snapToGrid w:val="0"/>
      <w:spacing w:line="552" w:lineRule="exact"/>
      <w:ind w:firstLine="640" w:firstLineChars="200"/>
    </w:pPr>
    <w:rPr>
      <w:rFonts w:hint="eastAsia" w:ascii="黑体" w:hAnsi="黑体" w:eastAsia="黑体" w:cs="Times New Roman"/>
      <w:kern w:val="0"/>
      <w:sz w:val="32"/>
      <w:szCs w:val="32"/>
    </w:rPr>
  </w:style>
  <w:style w:type="paragraph" w:customStyle="1" w:styleId="14">
    <w:name w:val="正文2"/>
    <w:basedOn w:val="1"/>
    <w:qFormat/>
    <w:uiPriority w:val="0"/>
    <w:rPr>
      <w:rFonts w:ascii="仿宋_GB2312" w:hAnsi="Calibri"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888</Words>
  <Characters>5068</Characters>
  <Lines>42</Lines>
  <Paragraphs>11</Paragraphs>
  <TotalTime>1</TotalTime>
  <ScaleCrop>false</ScaleCrop>
  <LinksUpToDate>false</LinksUpToDate>
  <CharactersWithSpaces>5945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2025-08-31T00:58:00Z</dcterms:created>
  <dc:creator>轻风</dc:creator>
  <cp:lastModifiedBy>STYJ-2</cp:lastModifiedBy>
  <dcterms:modified xsi:type="dcterms:W3CDTF">2026-03-31T14:43:18Z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AB08DF7ECC7D431EB8A84D8EC8B92E7C_13</vt:lpwstr>
  </property>
  <property fmtid="{D5CDD505-2E9C-101B-9397-08002B2CF9AE}" pid="4" name="KSOTemplateDocerSaveRecord">
    <vt:lpwstr>eyJoZGlkIjoiNDQzYjFkMTRiMTNiZTM0NjkwOTRlYzRiYzY3YWFlOTgiLCJ1c2VySWQiOiIyMjYzMzc0NDYifQ==</vt:lpwstr>
  </property>
</Properties>
</file>